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5D" w:rsidRPr="00955794" w:rsidRDefault="00955ECE" w:rsidP="00955ECE">
      <w:pPr>
        <w:bidi/>
        <w:jc w:val="center"/>
        <w:rPr>
          <w:b/>
          <w:bCs/>
          <w:sz w:val="28"/>
          <w:szCs w:val="28"/>
        </w:rPr>
      </w:pPr>
      <w:r w:rsidRPr="00955794">
        <w:rPr>
          <w:b/>
          <w:bCs/>
          <w:sz w:val="28"/>
          <w:szCs w:val="28"/>
          <w:rtl/>
        </w:rPr>
        <w:t>فهرست منابع آزمون جامع دکتری مربوط به رشته آموزش زبان انگلیسی</w:t>
      </w:r>
    </w:p>
    <w:p w:rsidR="00955ECE" w:rsidRPr="00955794" w:rsidRDefault="00955ECE" w:rsidP="00955ECE">
      <w:pPr>
        <w:bidi/>
        <w:rPr>
          <w:sz w:val="24"/>
          <w:szCs w:val="24"/>
          <w:rtl/>
          <w:lang w:bidi="fa-IR"/>
        </w:rPr>
      </w:pPr>
    </w:p>
    <w:p w:rsidR="00955ECE" w:rsidRPr="00955794" w:rsidRDefault="00955ECE" w:rsidP="00955ECE">
      <w:pPr>
        <w:bidi/>
        <w:rPr>
          <w:b/>
          <w:bCs/>
          <w:sz w:val="24"/>
          <w:szCs w:val="24"/>
          <w:rtl/>
        </w:rPr>
      </w:pPr>
      <w:r w:rsidRPr="00955794">
        <w:rPr>
          <w:rFonts w:hint="cs"/>
          <w:b/>
          <w:bCs/>
          <w:sz w:val="24"/>
          <w:szCs w:val="24"/>
          <w:rtl/>
          <w:lang w:bidi="fa-IR"/>
        </w:rPr>
        <w:t xml:space="preserve">خانم دکتر </w:t>
      </w:r>
      <w:r w:rsidRPr="00955794">
        <w:rPr>
          <w:b/>
          <w:bCs/>
          <w:sz w:val="24"/>
          <w:szCs w:val="24"/>
          <w:rtl/>
        </w:rPr>
        <w:t>مهناز مصطفائی علائی</w:t>
      </w:r>
    </w:p>
    <w:p w:rsidR="00955ECE" w:rsidRPr="00955794" w:rsidRDefault="00955ECE" w:rsidP="00955ECE">
      <w:pPr>
        <w:bidi/>
        <w:rPr>
          <w:b/>
          <w:bCs/>
          <w:sz w:val="24"/>
          <w:szCs w:val="24"/>
          <w:rtl/>
        </w:rPr>
      </w:pPr>
      <w:r w:rsidRPr="00955794">
        <w:rPr>
          <w:b/>
          <w:bCs/>
          <w:sz w:val="24"/>
          <w:szCs w:val="24"/>
          <w:rtl/>
        </w:rPr>
        <w:t>برنامه ریزی درسی زبان</w:t>
      </w:r>
    </w:p>
    <w:p w:rsidR="00955ECE" w:rsidRPr="00955794" w:rsidRDefault="00955ECE" w:rsidP="00955ECE">
      <w:pPr>
        <w:pStyle w:val="Default"/>
      </w:pPr>
    </w:p>
    <w:p w:rsidR="00955ECE" w:rsidRPr="00955794" w:rsidRDefault="00955ECE" w:rsidP="00955ECE">
      <w:pPr>
        <w:pStyle w:val="Default"/>
      </w:pPr>
      <w:r w:rsidRPr="00955794">
        <w:rPr>
          <w:b/>
          <w:bCs/>
        </w:rPr>
        <w:t xml:space="preserve">Course Title: Language Curriculum Development </w:t>
      </w:r>
    </w:p>
    <w:p w:rsidR="00955ECE" w:rsidRPr="00955794" w:rsidRDefault="00955ECE" w:rsidP="00955ECE">
      <w:pPr>
        <w:pStyle w:val="Default"/>
        <w:rPr>
          <w:b/>
          <w:bCs/>
        </w:rPr>
      </w:pPr>
      <w:r w:rsidRPr="00955794">
        <w:rPr>
          <w:b/>
          <w:bCs/>
        </w:rPr>
        <w:t xml:space="preserve">Required Textbooks and Reading Materials: </w:t>
      </w:r>
    </w:p>
    <w:p w:rsidR="00955ECE" w:rsidRPr="00955794" w:rsidRDefault="00955ECE" w:rsidP="00955ECE">
      <w:pPr>
        <w:pStyle w:val="Default"/>
      </w:pPr>
    </w:p>
    <w:p w:rsidR="00955794" w:rsidRPr="00955794" w:rsidRDefault="00955ECE" w:rsidP="00955ECE">
      <w:pPr>
        <w:pStyle w:val="Default"/>
        <w:spacing w:line="360" w:lineRule="auto"/>
        <w:rPr>
          <w:rFonts w:asciiTheme="majorBidi" w:hAnsiTheme="majorBidi" w:cstheme="majorBidi"/>
          <w:i/>
          <w:iCs/>
          <w:rtl/>
        </w:rPr>
      </w:pPr>
      <w:proofErr w:type="spellStart"/>
      <w:r w:rsidRPr="00955794">
        <w:rPr>
          <w:rFonts w:asciiTheme="majorBidi" w:hAnsiTheme="majorBidi" w:cstheme="majorBidi"/>
        </w:rPr>
        <w:t>Basturkment</w:t>
      </w:r>
      <w:proofErr w:type="spellEnd"/>
      <w:r w:rsidRPr="00955794">
        <w:rPr>
          <w:rFonts w:asciiTheme="majorBidi" w:hAnsiTheme="majorBidi" w:cstheme="majorBidi"/>
        </w:rPr>
        <w:t xml:space="preserve">, H. (2010). </w:t>
      </w:r>
      <w:r w:rsidRPr="00955794">
        <w:rPr>
          <w:rFonts w:asciiTheme="majorBidi" w:hAnsiTheme="majorBidi" w:cstheme="majorBidi"/>
          <w:i/>
          <w:iCs/>
        </w:rPr>
        <w:t xml:space="preserve">Developing Courses in English for Specific Purposes. </w:t>
      </w:r>
    </w:p>
    <w:p w:rsidR="00955ECE" w:rsidRPr="00955794" w:rsidRDefault="00955794" w:rsidP="00955ECE">
      <w:pPr>
        <w:pStyle w:val="Default"/>
        <w:spacing w:line="360" w:lineRule="auto"/>
        <w:rPr>
          <w:rFonts w:asciiTheme="majorBidi" w:hAnsiTheme="majorBidi" w:cstheme="majorBidi"/>
        </w:rPr>
      </w:pPr>
      <w:r w:rsidRPr="00955794">
        <w:rPr>
          <w:rFonts w:asciiTheme="majorBidi" w:hAnsiTheme="majorBidi" w:cstheme="majorBidi" w:hint="cs"/>
          <w:i/>
          <w:iCs/>
          <w:rtl/>
        </w:rPr>
        <w:t xml:space="preserve">           </w:t>
      </w:r>
      <w:r w:rsidR="00955ECE" w:rsidRPr="00955794">
        <w:rPr>
          <w:rFonts w:asciiTheme="majorBidi" w:hAnsiTheme="majorBidi" w:cstheme="majorBidi"/>
        </w:rPr>
        <w:t xml:space="preserve">Palgrave Macmillan. </w:t>
      </w:r>
    </w:p>
    <w:p w:rsidR="00955794" w:rsidRPr="00955794" w:rsidRDefault="00955ECE" w:rsidP="00955ECE">
      <w:pPr>
        <w:pStyle w:val="Default"/>
        <w:spacing w:line="360" w:lineRule="auto"/>
        <w:rPr>
          <w:rFonts w:asciiTheme="majorBidi" w:hAnsiTheme="majorBidi" w:cstheme="majorBidi"/>
          <w:rtl/>
        </w:rPr>
      </w:pPr>
      <w:r w:rsidRPr="00955794">
        <w:rPr>
          <w:rFonts w:asciiTheme="majorBidi" w:hAnsiTheme="majorBidi" w:cstheme="majorBidi"/>
        </w:rPr>
        <w:t xml:space="preserve">Ellis, R. (2003). </w:t>
      </w:r>
      <w:r w:rsidRPr="00955794">
        <w:rPr>
          <w:rFonts w:asciiTheme="majorBidi" w:hAnsiTheme="majorBidi" w:cstheme="majorBidi"/>
          <w:i/>
          <w:iCs/>
        </w:rPr>
        <w:t xml:space="preserve">Task-based Language Learning and Teaching. </w:t>
      </w:r>
      <w:r w:rsidRPr="00955794">
        <w:rPr>
          <w:rFonts w:asciiTheme="majorBidi" w:hAnsiTheme="majorBidi" w:cstheme="majorBidi"/>
        </w:rPr>
        <w:t xml:space="preserve">Oxford University </w:t>
      </w:r>
    </w:p>
    <w:p w:rsidR="00955ECE" w:rsidRPr="00955794" w:rsidRDefault="00955794" w:rsidP="00955ECE">
      <w:pPr>
        <w:pStyle w:val="Default"/>
        <w:spacing w:line="360" w:lineRule="auto"/>
        <w:rPr>
          <w:rFonts w:asciiTheme="majorBidi" w:hAnsiTheme="majorBidi" w:cstheme="majorBidi"/>
        </w:rPr>
      </w:pPr>
      <w:r w:rsidRPr="00955794">
        <w:rPr>
          <w:rFonts w:asciiTheme="majorBidi" w:hAnsiTheme="majorBidi" w:cstheme="majorBidi" w:hint="cs"/>
          <w:rtl/>
        </w:rPr>
        <w:t xml:space="preserve">           </w:t>
      </w:r>
      <w:r w:rsidR="00955ECE" w:rsidRPr="00955794">
        <w:rPr>
          <w:rFonts w:asciiTheme="majorBidi" w:hAnsiTheme="majorBidi" w:cstheme="majorBidi"/>
        </w:rPr>
        <w:t xml:space="preserve">Press. </w:t>
      </w:r>
    </w:p>
    <w:p w:rsidR="00955794" w:rsidRPr="00955794" w:rsidRDefault="00955ECE" w:rsidP="00955ECE">
      <w:pPr>
        <w:pStyle w:val="Default"/>
        <w:spacing w:line="360" w:lineRule="auto"/>
        <w:rPr>
          <w:rFonts w:asciiTheme="majorBidi" w:hAnsiTheme="majorBidi" w:cstheme="majorBidi"/>
          <w:rtl/>
        </w:rPr>
      </w:pPr>
      <w:r w:rsidRPr="00955794">
        <w:rPr>
          <w:rFonts w:asciiTheme="majorBidi" w:hAnsiTheme="majorBidi" w:cstheme="majorBidi"/>
        </w:rPr>
        <w:t xml:space="preserve">McDonough, J &amp; Shaw, C. (2003). </w:t>
      </w:r>
      <w:r w:rsidRPr="00955794">
        <w:rPr>
          <w:rFonts w:asciiTheme="majorBidi" w:hAnsiTheme="majorBidi" w:cstheme="majorBidi"/>
          <w:i/>
          <w:iCs/>
        </w:rPr>
        <w:t xml:space="preserve">Materials and Methods in ELT. </w:t>
      </w:r>
      <w:r w:rsidRPr="00955794">
        <w:rPr>
          <w:rFonts w:asciiTheme="majorBidi" w:hAnsiTheme="majorBidi" w:cstheme="majorBidi"/>
        </w:rPr>
        <w:t xml:space="preserve">Blackwell </w:t>
      </w:r>
    </w:p>
    <w:p w:rsidR="00955ECE" w:rsidRPr="00955794" w:rsidRDefault="00955794" w:rsidP="00955ECE">
      <w:pPr>
        <w:pStyle w:val="Default"/>
        <w:spacing w:line="360" w:lineRule="auto"/>
        <w:rPr>
          <w:rFonts w:asciiTheme="majorBidi" w:hAnsiTheme="majorBidi" w:cstheme="majorBidi"/>
        </w:rPr>
      </w:pPr>
      <w:r w:rsidRPr="00955794">
        <w:rPr>
          <w:rFonts w:asciiTheme="majorBidi" w:hAnsiTheme="majorBidi" w:cstheme="majorBidi" w:hint="cs"/>
          <w:rtl/>
        </w:rPr>
        <w:t xml:space="preserve">           </w:t>
      </w:r>
      <w:r w:rsidR="00955ECE" w:rsidRPr="00955794">
        <w:rPr>
          <w:rFonts w:asciiTheme="majorBidi" w:hAnsiTheme="majorBidi" w:cstheme="majorBidi"/>
        </w:rPr>
        <w:t xml:space="preserve">Publishing. </w:t>
      </w:r>
    </w:p>
    <w:p w:rsidR="00955794" w:rsidRPr="00955794" w:rsidRDefault="00955ECE" w:rsidP="00955ECE">
      <w:pPr>
        <w:pStyle w:val="Default"/>
        <w:spacing w:line="360" w:lineRule="auto"/>
        <w:rPr>
          <w:rFonts w:asciiTheme="majorBidi" w:hAnsiTheme="majorBidi" w:cstheme="majorBidi"/>
          <w:i/>
          <w:iCs/>
          <w:rtl/>
        </w:rPr>
      </w:pPr>
      <w:r w:rsidRPr="00955794">
        <w:rPr>
          <w:rFonts w:asciiTheme="majorBidi" w:hAnsiTheme="majorBidi" w:cstheme="majorBidi"/>
        </w:rPr>
        <w:t xml:space="preserve">McDonough, J; Shaw, C., &amp; Masuhara, H. (2013). </w:t>
      </w:r>
      <w:r w:rsidRPr="00955794">
        <w:rPr>
          <w:rFonts w:asciiTheme="majorBidi" w:hAnsiTheme="majorBidi" w:cstheme="majorBidi"/>
          <w:i/>
          <w:iCs/>
        </w:rPr>
        <w:t xml:space="preserve">Materials and Methods in ELT. </w:t>
      </w:r>
    </w:p>
    <w:p w:rsidR="00955ECE" w:rsidRPr="00955794" w:rsidRDefault="00955794" w:rsidP="00955ECE">
      <w:pPr>
        <w:pStyle w:val="Default"/>
        <w:spacing w:line="360" w:lineRule="auto"/>
        <w:rPr>
          <w:rFonts w:asciiTheme="majorBidi" w:hAnsiTheme="majorBidi" w:cstheme="majorBidi"/>
        </w:rPr>
      </w:pPr>
      <w:r w:rsidRPr="00955794">
        <w:rPr>
          <w:rFonts w:asciiTheme="majorBidi" w:hAnsiTheme="majorBidi" w:cstheme="majorBidi" w:hint="cs"/>
          <w:i/>
          <w:iCs/>
          <w:rtl/>
        </w:rPr>
        <w:t xml:space="preserve">          </w:t>
      </w:r>
      <w:r w:rsidR="00955ECE" w:rsidRPr="00955794">
        <w:rPr>
          <w:rFonts w:asciiTheme="majorBidi" w:hAnsiTheme="majorBidi" w:cstheme="majorBidi"/>
        </w:rPr>
        <w:t xml:space="preserve">John Wiley Inc. </w:t>
      </w:r>
    </w:p>
    <w:p w:rsidR="00955794" w:rsidRPr="00955794" w:rsidRDefault="00955ECE" w:rsidP="00955ECE">
      <w:pPr>
        <w:pStyle w:val="Default"/>
        <w:spacing w:line="360" w:lineRule="auto"/>
        <w:rPr>
          <w:rFonts w:asciiTheme="majorBidi" w:hAnsiTheme="majorBidi" w:cstheme="majorBidi"/>
          <w:rtl/>
        </w:rPr>
      </w:pPr>
      <w:r w:rsidRPr="00955794">
        <w:rPr>
          <w:rFonts w:asciiTheme="majorBidi" w:hAnsiTheme="majorBidi" w:cstheme="majorBidi"/>
        </w:rPr>
        <w:t xml:space="preserve">Tomlinson, B. (2011). </w:t>
      </w:r>
      <w:r w:rsidRPr="00955794">
        <w:rPr>
          <w:rFonts w:asciiTheme="majorBidi" w:hAnsiTheme="majorBidi" w:cstheme="majorBidi"/>
          <w:i/>
          <w:iCs/>
        </w:rPr>
        <w:t xml:space="preserve">Materials Development for Language Teaching. </w:t>
      </w:r>
      <w:r w:rsidRPr="00955794">
        <w:rPr>
          <w:rFonts w:asciiTheme="majorBidi" w:hAnsiTheme="majorBidi" w:cstheme="majorBidi"/>
        </w:rPr>
        <w:t xml:space="preserve">Cambridge </w:t>
      </w:r>
    </w:p>
    <w:p w:rsidR="00955ECE" w:rsidRPr="00955794" w:rsidRDefault="00955794" w:rsidP="00955ECE">
      <w:pPr>
        <w:pStyle w:val="Default"/>
        <w:spacing w:line="360" w:lineRule="auto"/>
        <w:rPr>
          <w:rFonts w:asciiTheme="majorBidi" w:hAnsiTheme="majorBidi" w:cstheme="majorBidi"/>
        </w:rPr>
      </w:pPr>
      <w:r w:rsidRPr="00955794">
        <w:rPr>
          <w:rFonts w:asciiTheme="majorBidi" w:hAnsiTheme="majorBidi" w:cstheme="majorBidi" w:hint="cs"/>
          <w:rtl/>
        </w:rPr>
        <w:t xml:space="preserve">         </w:t>
      </w:r>
      <w:r w:rsidR="00955ECE" w:rsidRPr="00955794">
        <w:rPr>
          <w:rFonts w:asciiTheme="majorBidi" w:hAnsiTheme="majorBidi" w:cstheme="majorBidi"/>
        </w:rPr>
        <w:t xml:space="preserve">Library. </w:t>
      </w:r>
    </w:p>
    <w:p w:rsidR="00955794" w:rsidRPr="00955794" w:rsidRDefault="00955ECE" w:rsidP="00955ECE">
      <w:pPr>
        <w:pStyle w:val="Default"/>
        <w:spacing w:line="360" w:lineRule="auto"/>
        <w:rPr>
          <w:rFonts w:asciiTheme="majorBidi" w:hAnsiTheme="majorBidi" w:cstheme="majorBidi"/>
          <w:i/>
          <w:iCs/>
          <w:rtl/>
        </w:rPr>
      </w:pPr>
      <w:r w:rsidRPr="00955794">
        <w:rPr>
          <w:rFonts w:asciiTheme="majorBidi" w:hAnsiTheme="majorBidi" w:cstheme="majorBidi"/>
        </w:rPr>
        <w:t xml:space="preserve">Tomlinson and Contributors (2012). </w:t>
      </w:r>
      <w:r w:rsidRPr="00955794">
        <w:rPr>
          <w:rFonts w:asciiTheme="majorBidi" w:hAnsiTheme="majorBidi" w:cstheme="majorBidi"/>
          <w:i/>
          <w:iCs/>
        </w:rPr>
        <w:t xml:space="preserve">Applied Linguistics and Materials </w:t>
      </w:r>
    </w:p>
    <w:p w:rsidR="00955ECE" w:rsidRPr="00955794" w:rsidRDefault="00955794" w:rsidP="00955ECE">
      <w:pPr>
        <w:pStyle w:val="Default"/>
        <w:spacing w:line="360" w:lineRule="auto"/>
        <w:rPr>
          <w:rFonts w:asciiTheme="majorBidi" w:hAnsiTheme="majorBidi" w:cstheme="majorBidi"/>
        </w:rPr>
      </w:pPr>
      <w:r w:rsidRPr="00955794">
        <w:rPr>
          <w:rFonts w:asciiTheme="majorBidi" w:hAnsiTheme="majorBidi" w:cstheme="majorBidi" w:hint="cs"/>
          <w:i/>
          <w:iCs/>
          <w:rtl/>
        </w:rPr>
        <w:t xml:space="preserve">         </w:t>
      </w:r>
      <w:r w:rsidR="00955ECE" w:rsidRPr="00955794">
        <w:rPr>
          <w:rFonts w:asciiTheme="majorBidi" w:hAnsiTheme="majorBidi" w:cstheme="majorBidi"/>
          <w:i/>
          <w:iCs/>
        </w:rPr>
        <w:t xml:space="preserve">Development. </w:t>
      </w:r>
    </w:p>
    <w:p w:rsidR="00955794" w:rsidRPr="00955794" w:rsidRDefault="00955ECE" w:rsidP="00955ECE">
      <w:pPr>
        <w:pStyle w:val="Default"/>
        <w:spacing w:line="360" w:lineRule="auto"/>
        <w:rPr>
          <w:rFonts w:asciiTheme="majorBidi" w:hAnsiTheme="majorBidi" w:cstheme="majorBidi"/>
          <w:rtl/>
        </w:rPr>
      </w:pPr>
      <w:r w:rsidRPr="00955794">
        <w:rPr>
          <w:rFonts w:asciiTheme="majorBidi" w:hAnsiTheme="majorBidi" w:cstheme="majorBidi"/>
        </w:rPr>
        <w:t xml:space="preserve">Tomlinson, B. (2013). </w:t>
      </w:r>
      <w:r w:rsidRPr="00955794">
        <w:rPr>
          <w:rFonts w:asciiTheme="majorBidi" w:hAnsiTheme="majorBidi" w:cstheme="majorBidi"/>
          <w:i/>
          <w:iCs/>
        </w:rPr>
        <w:t xml:space="preserve">Developing Materials for Language Teaching. </w:t>
      </w:r>
      <w:r w:rsidRPr="00955794">
        <w:rPr>
          <w:rFonts w:asciiTheme="majorBidi" w:hAnsiTheme="majorBidi" w:cstheme="majorBidi"/>
        </w:rPr>
        <w:t xml:space="preserve">Bloomsbury </w:t>
      </w:r>
    </w:p>
    <w:p w:rsidR="00955ECE" w:rsidRPr="00955794" w:rsidRDefault="00955794" w:rsidP="00955ECE">
      <w:pPr>
        <w:pStyle w:val="Default"/>
        <w:spacing w:line="360" w:lineRule="auto"/>
        <w:rPr>
          <w:rFonts w:asciiTheme="majorBidi" w:hAnsiTheme="majorBidi" w:cstheme="majorBidi"/>
        </w:rPr>
      </w:pPr>
      <w:r w:rsidRPr="00955794">
        <w:rPr>
          <w:rFonts w:asciiTheme="majorBidi" w:hAnsiTheme="majorBidi" w:cstheme="majorBidi" w:hint="cs"/>
          <w:rtl/>
        </w:rPr>
        <w:t xml:space="preserve">        </w:t>
      </w:r>
      <w:r w:rsidR="00955ECE" w:rsidRPr="00955794">
        <w:rPr>
          <w:rFonts w:asciiTheme="majorBidi" w:hAnsiTheme="majorBidi" w:cstheme="majorBidi"/>
        </w:rPr>
        <w:t xml:space="preserve">Publishing. </w:t>
      </w:r>
    </w:p>
    <w:p w:rsidR="00955794" w:rsidRPr="00955794" w:rsidRDefault="00955ECE" w:rsidP="00955ECE">
      <w:pPr>
        <w:pStyle w:val="Default"/>
        <w:spacing w:line="360" w:lineRule="auto"/>
        <w:rPr>
          <w:rFonts w:asciiTheme="majorBidi" w:hAnsiTheme="majorBidi" w:cstheme="majorBidi"/>
          <w:i/>
          <w:iCs/>
          <w:rtl/>
        </w:rPr>
      </w:pPr>
      <w:r w:rsidRPr="00955794">
        <w:rPr>
          <w:rFonts w:asciiTheme="majorBidi" w:hAnsiTheme="majorBidi" w:cstheme="majorBidi"/>
        </w:rPr>
        <w:t xml:space="preserve">Tomlinson, B. &amp; Masuhara, H. (2018). </w:t>
      </w:r>
      <w:r w:rsidRPr="00955794">
        <w:rPr>
          <w:rFonts w:asciiTheme="majorBidi" w:hAnsiTheme="majorBidi" w:cstheme="majorBidi"/>
          <w:i/>
          <w:iCs/>
        </w:rPr>
        <w:t xml:space="preserve">Materials Development for Language </w:t>
      </w:r>
    </w:p>
    <w:p w:rsidR="00955ECE" w:rsidRPr="00955794" w:rsidRDefault="00955794" w:rsidP="00955794">
      <w:pPr>
        <w:pStyle w:val="Default"/>
        <w:spacing w:line="360" w:lineRule="auto"/>
        <w:rPr>
          <w:rFonts w:asciiTheme="majorBidi" w:hAnsiTheme="majorBidi" w:cstheme="majorBidi"/>
        </w:rPr>
      </w:pPr>
      <w:r w:rsidRPr="00955794">
        <w:rPr>
          <w:rFonts w:asciiTheme="majorBidi" w:hAnsiTheme="majorBidi" w:cstheme="majorBidi" w:hint="cs"/>
          <w:i/>
          <w:iCs/>
          <w:rtl/>
        </w:rPr>
        <w:t xml:space="preserve">        </w:t>
      </w:r>
      <w:r w:rsidR="00955ECE" w:rsidRPr="00955794">
        <w:rPr>
          <w:rFonts w:asciiTheme="majorBidi" w:hAnsiTheme="majorBidi" w:cstheme="majorBidi"/>
          <w:i/>
          <w:iCs/>
        </w:rPr>
        <w:t xml:space="preserve">Learning. </w:t>
      </w:r>
      <w:r w:rsidRPr="00955794">
        <w:rPr>
          <w:rFonts w:asciiTheme="majorBidi" w:hAnsiTheme="majorBidi" w:cstheme="majorBidi"/>
        </w:rPr>
        <w:t>John Wiley</w:t>
      </w:r>
      <w:r w:rsidR="00955ECE" w:rsidRPr="00955794">
        <w:rPr>
          <w:rFonts w:asciiTheme="majorBidi" w:hAnsiTheme="majorBidi" w:cstheme="majorBidi"/>
        </w:rPr>
        <w:t xml:space="preserve"> </w:t>
      </w:r>
      <w:r w:rsidR="00955ECE" w:rsidRPr="00955794">
        <w:rPr>
          <w:rFonts w:asciiTheme="majorBidi" w:hAnsiTheme="majorBidi" w:cstheme="majorBidi"/>
        </w:rPr>
        <w:t xml:space="preserve">Inc. </w:t>
      </w:r>
    </w:p>
    <w:p w:rsidR="00955ECE" w:rsidRPr="00955794" w:rsidRDefault="00955ECE" w:rsidP="00955ECE">
      <w:pPr>
        <w:pStyle w:val="Default"/>
        <w:spacing w:line="360" w:lineRule="auto"/>
        <w:rPr>
          <w:rFonts w:asciiTheme="majorBidi" w:hAnsiTheme="majorBidi" w:cstheme="majorBidi"/>
          <w:b/>
          <w:bCs/>
        </w:rPr>
      </w:pPr>
    </w:p>
    <w:p w:rsidR="00955ECE" w:rsidRPr="00955794" w:rsidRDefault="00955ECE" w:rsidP="00955ECE">
      <w:pPr>
        <w:pStyle w:val="Default"/>
        <w:spacing w:line="360" w:lineRule="auto"/>
        <w:rPr>
          <w:rFonts w:asciiTheme="majorBidi" w:hAnsiTheme="majorBidi" w:cstheme="majorBidi"/>
        </w:rPr>
      </w:pPr>
      <w:r w:rsidRPr="00955794">
        <w:rPr>
          <w:rFonts w:asciiTheme="majorBidi" w:hAnsiTheme="majorBidi" w:cstheme="majorBidi"/>
          <w:b/>
          <w:bCs/>
        </w:rPr>
        <w:t xml:space="preserve">Recommended Texts </w:t>
      </w:r>
    </w:p>
    <w:p w:rsidR="00955794" w:rsidRPr="00955794" w:rsidRDefault="00955ECE" w:rsidP="00955ECE">
      <w:pPr>
        <w:pStyle w:val="Default"/>
        <w:spacing w:line="360" w:lineRule="auto"/>
        <w:rPr>
          <w:rFonts w:asciiTheme="majorBidi" w:hAnsiTheme="majorBidi" w:cstheme="majorBidi" w:hint="cs"/>
          <w:i/>
          <w:iCs/>
          <w:rtl/>
        </w:rPr>
      </w:pPr>
      <w:proofErr w:type="spellStart"/>
      <w:r w:rsidRPr="00955794">
        <w:rPr>
          <w:rFonts w:asciiTheme="majorBidi" w:hAnsiTheme="majorBidi" w:cstheme="majorBidi"/>
        </w:rPr>
        <w:t>Hinkel</w:t>
      </w:r>
      <w:proofErr w:type="spellEnd"/>
      <w:r w:rsidRPr="00955794">
        <w:rPr>
          <w:rFonts w:asciiTheme="majorBidi" w:hAnsiTheme="majorBidi" w:cstheme="majorBidi"/>
        </w:rPr>
        <w:t xml:space="preserve">, E. (2007). </w:t>
      </w:r>
      <w:r w:rsidRPr="00955794">
        <w:rPr>
          <w:rFonts w:asciiTheme="majorBidi" w:hAnsiTheme="majorBidi" w:cstheme="majorBidi"/>
          <w:i/>
          <w:iCs/>
        </w:rPr>
        <w:t xml:space="preserve">Culture in Second Language Teaching and Learning. </w:t>
      </w:r>
      <w:r w:rsidR="00955794" w:rsidRPr="00955794">
        <w:rPr>
          <w:rFonts w:asciiTheme="majorBidi" w:hAnsiTheme="majorBidi" w:cstheme="majorBidi" w:hint="cs"/>
          <w:i/>
          <w:iCs/>
          <w:rtl/>
        </w:rPr>
        <w:t xml:space="preserve">  </w:t>
      </w:r>
    </w:p>
    <w:p w:rsidR="00955ECE" w:rsidRPr="00955794" w:rsidRDefault="00955794" w:rsidP="00955ECE">
      <w:pPr>
        <w:pStyle w:val="Default"/>
        <w:spacing w:line="360" w:lineRule="auto"/>
        <w:rPr>
          <w:rFonts w:asciiTheme="majorBidi" w:hAnsiTheme="majorBidi" w:cstheme="majorBidi"/>
        </w:rPr>
      </w:pPr>
      <w:r w:rsidRPr="00955794">
        <w:rPr>
          <w:rFonts w:asciiTheme="majorBidi" w:hAnsiTheme="majorBidi" w:cstheme="majorBidi" w:hint="cs"/>
          <w:i/>
          <w:iCs/>
          <w:rtl/>
        </w:rPr>
        <w:t xml:space="preserve">         </w:t>
      </w:r>
      <w:r w:rsidR="00955ECE" w:rsidRPr="00955794">
        <w:rPr>
          <w:rFonts w:asciiTheme="majorBidi" w:hAnsiTheme="majorBidi" w:cstheme="majorBidi"/>
        </w:rPr>
        <w:t xml:space="preserve">Cambridge University Press. </w:t>
      </w:r>
    </w:p>
    <w:p w:rsidR="00955794" w:rsidRPr="00955794" w:rsidRDefault="00955ECE" w:rsidP="00955ECE">
      <w:pPr>
        <w:pStyle w:val="Default"/>
        <w:spacing w:line="360" w:lineRule="auto"/>
        <w:rPr>
          <w:rFonts w:asciiTheme="majorBidi" w:hAnsiTheme="majorBidi" w:cstheme="majorBidi"/>
          <w:i/>
          <w:iCs/>
          <w:rtl/>
        </w:rPr>
      </w:pPr>
      <w:r w:rsidRPr="00955794">
        <w:rPr>
          <w:rFonts w:asciiTheme="majorBidi" w:hAnsiTheme="majorBidi" w:cstheme="majorBidi"/>
        </w:rPr>
        <w:t xml:space="preserve">McGrath, I. (2013). </w:t>
      </w:r>
      <w:r w:rsidRPr="00955794">
        <w:rPr>
          <w:rFonts w:asciiTheme="majorBidi" w:hAnsiTheme="majorBidi" w:cstheme="majorBidi"/>
          <w:i/>
          <w:iCs/>
        </w:rPr>
        <w:t xml:space="preserve">Teaching Materials and the Roles of EFL/ESL Teachers. </w:t>
      </w:r>
    </w:p>
    <w:p w:rsidR="00955ECE" w:rsidRPr="00955794" w:rsidRDefault="00955794" w:rsidP="00955ECE">
      <w:pPr>
        <w:pStyle w:val="Default"/>
        <w:spacing w:line="360" w:lineRule="auto"/>
        <w:rPr>
          <w:rFonts w:asciiTheme="majorBidi" w:hAnsiTheme="majorBidi" w:cstheme="majorBidi"/>
        </w:rPr>
      </w:pPr>
      <w:r w:rsidRPr="00955794">
        <w:rPr>
          <w:rFonts w:asciiTheme="majorBidi" w:hAnsiTheme="majorBidi" w:cstheme="majorBidi" w:hint="cs"/>
          <w:i/>
          <w:iCs/>
          <w:rtl/>
        </w:rPr>
        <w:t xml:space="preserve">          </w:t>
      </w:r>
      <w:r w:rsidR="00955ECE" w:rsidRPr="00955794">
        <w:rPr>
          <w:rFonts w:asciiTheme="majorBidi" w:hAnsiTheme="majorBidi" w:cstheme="majorBidi"/>
        </w:rPr>
        <w:t xml:space="preserve">Bloomsbury Publishing </w:t>
      </w:r>
    </w:p>
    <w:p w:rsidR="00955794" w:rsidRPr="00955794" w:rsidRDefault="00955ECE" w:rsidP="00955ECE">
      <w:pPr>
        <w:pStyle w:val="Default"/>
        <w:spacing w:line="360" w:lineRule="auto"/>
        <w:rPr>
          <w:rFonts w:asciiTheme="majorBidi" w:hAnsiTheme="majorBidi" w:cstheme="majorBidi"/>
          <w:i/>
          <w:iCs/>
          <w:rtl/>
        </w:rPr>
      </w:pPr>
      <w:r w:rsidRPr="00955794">
        <w:rPr>
          <w:rFonts w:asciiTheme="majorBidi" w:hAnsiTheme="majorBidi" w:cstheme="majorBidi"/>
        </w:rPr>
        <w:t xml:space="preserve">Tomlinson, B. (2008). </w:t>
      </w:r>
      <w:r w:rsidRPr="00955794">
        <w:rPr>
          <w:rFonts w:asciiTheme="majorBidi" w:hAnsiTheme="majorBidi" w:cstheme="majorBidi"/>
          <w:i/>
          <w:iCs/>
        </w:rPr>
        <w:t xml:space="preserve">English Language Learning Materials: A Critical Review. </w:t>
      </w:r>
    </w:p>
    <w:p w:rsidR="00955ECE" w:rsidRPr="00955794" w:rsidRDefault="00955794" w:rsidP="00955794">
      <w:pPr>
        <w:pStyle w:val="Default"/>
        <w:spacing w:line="360" w:lineRule="auto"/>
        <w:rPr>
          <w:rFonts w:asciiTheme="majorBidi" w:hAnsiTheme="majorBidi" w:cstheme="majorBidi"/>
        </w:rPr>
      </w:pPr>
      <w:r w:rsidRPr="00955794">
        <w:rPr>
          <w:rFonts w:asciiTheme="majorBidi" w:hAnsiTheme="majorBidi" w:cstheme="majorBidi" w:hint="cs"/>
          <w:i/>
          <w:iCs/>
          <w:rtl/>
        </w:rPr>
        <w:t xml:space="preserve">         </w:t>
      </w:r>
      <w:r w:rsidRPr="00955794">
        <w:rPr>
          <w:rFonts w:asciiTheme="majorBidi" w:hAnsiTheme="majorBidi" w:cstheme="majorBidi"/>
        </w:rPr>
        <w:t>Bloomsbury</w:t>
      </w:r>
      <w:r w:rsidR="00955ECE" w:rsidRPr="00955794">
        <w:rPr>
          <w:rFonts w:asciiTheme="majorBidi" w:hAnsiTheme="majorBidi" w:cstheme="majorBidi"/>
        </w:rPr>
        <w:t xml:space="preserve"> </w:t>
      </w:r>
      <w:r w:rsidR="00955ECE" w:rsidRPr="00955794">
        <w:rPr>
          <w:rFonts w:asciiTheme="majorBidi" w:hAnsiTheme="majorBidi" w:cstheme="majorBidi"/>
        </w:rPr>
        <w:t xml:space="preserve">Publishing. </w:t>
      </w:r>
    </w:p>
    <w:p w:rsidR="00955794" w:rsidRPr="00955794" w:rsidRDefault="00955ECE" w:rsidP="00955794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955794">
        <w:rPr>
          <w:rFonts w:asciiTheme="majorBidi" w:hAnsiTheme="majorBidi" w:cstheme="majorBidi"/>
          <w:sz w:val="24"/>
          <w:szCs w:val="24"/>
        </w:rPr>
        <w:lastRenderedPageBreak/>
        <w:t xml:space="preserve">Tomlinson, B. (2012). Materials development for language learning and teaching. </w:t>
      </w:r>
    </w:p>
    <w:p w:rsidR="00955ECE" w:rsidRPr="00955794" w:rsidRDefault="00955794" w:rsidP="00955794">
      <w:pPr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955794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955ECE" w:rsidRPr="00955794">
        <w:rPr>
          <w:rFonts w:asciiTheme="majorBidi" w:hAnsiTheme="majorBidi" w:cstheme="majorBidi"/>
          <w:i/>
          <w:iCs/>
          <w:sz w:val="24"/>
          <w:szCs w:val="24"/>
        </w:rPr>
        <w:t xml:space="preserve">Language Teaching, </w:t>
      </w:r>
      <w:r w:rsidR="00955ECE" w:rsidRPr="00955794">
        <w:rPr>
          <w:rFonts w:asciiTheme="majorBidi" w:hAnsiTheme="majorBidi" w:cstheme="majorBidi"/>
          <w:sz w:val="24"/>
          <w:szCs w:val="24"/>
        </w:rPr>
        <w:t>45(2), 143–179</w:t>
      </w:r>
    </w:p>
    <w:p w:rsidR="00955ECE" w:rsidRPr="00955794" w:rsidRDefault="00955ECE" w:rsidP="00955ECE">
      <w:pPr>
        <w:spacing w:after="0" w:line="360" w:lineRule="auto"/>
        <w:rPr>
          <w:sz w:val="24"/>
          <w:szCs w:val="24"/>
        </w:rPr>
      </w:pPr>
    </w:p>
    <w:p w:rsidR="00955ECE" w:rsidRPr="00955794" w:rsidRDefault="0058158E" w:rsidP="0058158E">
      <w:pPr>
        <w:bidi/>
        <w:rPr>
          <w:rFonts w:hint="cs"/>
          <w:b/>
          <w:bCs/>
          <w:sz w:val="24"/>
          <w:szCs w:val="24"/>
          <w:rtl/>
        </w:rPr>
      </w:pPr>
      <w:r w:rsidRPr="00955794">
        <w:rPr>
          <w:rFonts w:hint="cs"/>
          <w:b/>
          <w:bCs/>
          <w:sz w:val="24"/>
          <w:szCs w:val="24"/>
          <w:rtl/>
        </w:rPr>
        <w:t>دکتر محمد خطیب</w:t>
      </w:r>
    </w:p>
    <w:p w:rsidR="0058158E" w:rsidRPr="00955794" w:rsidRDefault="0058158E" w:rsidP="0058158E">
      <w:pPr>
        <w:bidi/>
        <w:rPr>
          <w:rFonts w:hint="cs"/>
          <w:b/>
          <w:bCs/>
          <w:sz w:val="24"/>
          <w:szCs w:val="24"/>
          <w:rtl/>
        </w:rPr>
      </w:pPr>
      <w:r w:rsidRPr="00955794">
        <w:rPr>
          <w:rFonts w:hint="cs"/>
          <w:b/>
          <w:bCs/>
          <w:sz w:val="24"/>
          <w:szCs w:val="24"/>
          <w:rtl/>
        </w:rPr>
        <w:t>یادگیری زبان دوم</w:t>
      </w:r>
    </w:p>
    <w:p w:rsidR="0058158E" w:rsidRPr="00955794" w:rsidRDefault="0058158E" w:rsidP="0058158E">
      <w:pPr>
        <w:pStyle w:val="Default"/>
        <w:rPr>
          <w:b/>
          <w:bCs/>
        </w:rPr>
      </w:pPr>
      <w:r w:rsidRPr="00955794">
        <w:rPr>
          <w:b/>
          <w:bCs/>
        </w:rPr>
        <w:t>Second Language Acquisition</w:t>
      </w:r>
    </w:p>
    <w:p w:rsidR="0058158E" w:rsidRPr="00955794" w:rsidRDefault="0058158E" w:rsidP="00955ECE">
      <w:pPr>
        <w:spacing w:after="0" w:line="360" w:lineRule="auto"/>
        <w:rPr>
          <w:rStyle w:val="surname"/>
          <w:sz w:val="24"/>
          <w:szCs w:val="24"/>
        </w:rPr>
      </w:pPr>
    </w:p>
    <w:p w:rsidR="00955794" w:rsidRPr="00955794" w:rsidRDefault="00D37598" w:rsidP="00955ECE">
      <w:pPr>
        <w:spacing w:after="0" w:line="360" w:lineRule="auto"/>
        <w:rPr>
          <w:rStyle w:val="publisher-name"/>
          <w:rFonts w:asciiTheme="majorBidi" w:hAnsiTheme="majorBidi" w:cstheme="majorBidi"/>
          <w:sz w:val="24"/>
          <w:szCs w:val="24"/>
          <w:rtl/>
        </w:rPr>
      </w:pPr>
      <w:r w:rsidRPr="00955794">
        <w:rPr>
          <w:rStyle w:val="surname"/>
          <w:rFonts w:asciiTheme="majorBidi" w:hAnsiTheme="majorBidi" w:cstheme="majorBidi"/>
          <w:sz w:val="24"/>
          <w:szCs w:val="24"/>
        </w:rPr>
        <w:t>Ellis</w:t>
      </w:r>
      <w:r w:rsidRPr="00955794">
        <w:rPr>
          <w:rStyle w:val="name"/>
          <w:rFonts w:asciiTheme="majorBidi" w:hAnsiTheme="majorBidi" w:cstheme="majorBidi"/>
          <w:sz w:val="24"/>
          <w:szCs w:val="24"/>
        </w:rPr>
        <w:t xml:space="preserve">, </w:t>
      </w:r>
      <w:r w:rsidRPr="00955794">
        <w:rPr>
          <w:rStyle w:val="given-names"/>
          <w:rFonts w:asciiTheme="majorBidi" w:hAnsiTheme="majorBidi" w:cstheme="majorBidi"/>
          <w:sz w:val="24"/>
          <w:szCs w:val="24"/>
        </w:rPr>
        <w:t xml:space="preserve">R. </w:t>
      </w:r>
      <w:r w:rsidRPr="00955794">
        <w:rPr>
          <w:rStyle w:val="mixed-citation"/>
          <w:rFonts w:asciiTheme="majorBidi" w:hAnsiTheme="majorBidi" w:cstheme="majorBidi"/>
          <w:sz w:val="24"/>
          <w:szCs w:val="24"/>
        </w:rPr>
        <w:t>(</w:t>
      </w:r>
      <w:r w:rsidRPr="00955794">
        <w:rPr>
          <w:rStyle w:val="year"/>
          <w:rFonts w:asciiTheme="majorBidi" w:hAnsiTheme="majorBidi" w:cstheme="majorBidi"/>
          <w:sz w:val="24"/>
          <w:szCs w:val="24"/>
        </w:rPr>
        <w:t>2012</w:t>
      </w:r>
      <w:r w:rsidRPr="00955794">
        <w:rPr>
          <w:rStyle w:val="mixed-citation"/>
          <w:rFonts w:asciiTheme="majorBidi" w:hAnsiTheme="majorBidi" w:cstheme="majorBidi"/>
          <w:sz w:val="24"/>
          <w:szCs w:val="24"/>
        </w:rPr>
        <w:t xml:space="preserve">). </w:t>
      </w:r>
      <w:r w:rsidRPr="00955794">
        <w:rPr>
          <w:rStyle w:val="source"/>
          <w:rFonts w:asciiTheme="majorBidi" w:hAnsiTheme="majorBidi" w:cstheme="majorBidi"/>
          <w:sz w:val="24"/>
          <w:szCs w:val="24"/>
        </w:rPr>
        <w:t>The study of second language acquisition</w:t>
      </w:r>
      <w:r w:rsidRPr="00955794">
        <w:rPr>
          <w:rStyle w:val="mixed-citation"/>
          <w:rFonts w:asciiTheme="majorBidi" w:hAnsiTheme="majorBidi" w:cstheme="majorBidi"/>
          <w:sz w:val="24"/>
          <w:szCs w:val="24"/>
        </w:rPr>
        <w:t xml:space="preserve">. </w:t>
      </w:r>
      <w:r w:rsidRPr="00955794">
        <w:rPr>
          <w:rStyle w:val="publisher-loc"/>
          <w:rFonts w:asciiTheme="majorBidi" w:hAnsiTheme="majorBidi" w:cstheme="majorBidi"/>
          <w:sz w:val="24"/>
          <w:szCs w:val="24"/>
        </w:rPr>
        <w:t>Oxford</w:t>
      </w:r>
      <w:r w:rsidRPr="00955794">
        <w:rPr>
          <w:rStyle w:val="mixed-citation"/>
          <w:rFonts w:asciiTheme="majorBidi" w:hAnsiTheme="majorBidi" w:cstheme="majorBidi"/>
          <w:sz w:val="24"/>
          <w:szCs w:val="24"/>
        </w:rPr>
        <w:t xml:space="preserve">: </w:t>
      </w:r>
      <w:r w:rsidRPr="00955794">
        <w:rPr>
          <w:rStyle w:val="publisher-name"/>
          <w:rFonts w:asciiTheme="majorBidi" w:hAnsiTheme="majorBidi" w:cstheme="majorBidi"/>
          <w:sz w:val="24"/>
          <w:szCs w:val="24"/>
        </w:rPr>
        <w:t xml:space="preserve">Oxford </w:t>
      </w:r>
    </w:p>
    <w:p w:rsidR="00D37598" w:rsidRPr="00955794" w:rsidRDefault="00955794" w:rsidP="00955ECE">
      <w:pPr>
        <w:spacing w:after="0" w:line="360" w:lineRule="auto"/>
        <w:rPr>
          <w:rStyle w:val="mixed-citation"/>
          <w:rFonts w:asciiTheme="majorBidi" w:hAnsiTheme="majorBidi" w:cstheme="majorBidi"/>
          <w:sz w:val="24"/>
          <w:szCs w:val="24"/>
        </w:rPr>
      </w:pPr>
      <w:r w:rsidRPr="00955794">
        <w:rPr>
          <w:rStyle w:val="publisher-name"/>
          <w:rFonts w:asciiTheme="majorBidi" w:hAnsiTheme="majorBidi" w:cstheme="majorBidi" w:hint="cs"/>
          <w:sz w:val="24"/>
          <w:szCs w:val="24"/>
          <w:rtl/>
        </w:rPr>
        <w:t xml:space="preserve">           </w:t>
      </w:r>
      <w:r w:rsidR="00D37598" w:rsidRPr="00955794">
        <w:rPr>
          <w:rStyle w:val="publisher-name"/>
          <w:rFonts w:asciiTheme="majorBidi" w:hAnsiTheme="majorBidi" w:cstheme="majorBidi"/>
          <w:sz w:val="24"/>
          <w:szCs w:val="24"/>
        </w:rPr>
        <w:t>University Press</w:t>
      </w:r>
      <w:r w:rsidR="00D37598" w:rsidRPr="00955794">
        <w:rPr>
          <w:rStyle w:val="mixed-citation"/>
          <w:rFonts w:asciiTheme="majorBidi" w:hAnsiTheme="majorBidi" w:cstheme="majorBidi"/>
          <w:sz w:val="24"/>
          <w:szCs w:val="24"/>
        </w:rPr>
        <w:t>.</w:t>
      </w:r>
    </w:p>
    <w:p w:rsidR="00955794" w:rsidRPr="00955794" w:rsidRDefault="00BE4B0B" w:rsidP="00955ECE">
      <w:pPr>
        <w:spacing w:after="0" w:line="360" w:lineRule="auto"/>
        <w:rPr>
          <w:rFonts w:asciiTheme="majorBidi" w:hAnsiTheme="majorBidi" w:cstheme="majorBidi" w:hint="cs"/>
          <w:i/>
          <w:iCs/>
          <w:sz w:val="24"/>
          <w:szCs w:val="24"/>
          <w:rtl/>
        </w:rPr>
      </w:pPr>
      <w:r w:rsidRPr="00955794">
        <w:rPr>
          <w:rFonts w:asciiTheme="majorBidi" w:hAnsiTheme="majorBidi" w:cstheme="majorBidi"/>
          <w:sz w:val="24"/>
          <w:szCs w:val="24"/>
        </w:rPr>
        <w:t xml:space="preserve">Mitchell, R., Myles, F., &amp; Marsden, E. (2013). </w:t>
      </w:r>
      <w:r w:rsidRPr="00955794">
        <w:rPr>
          <w:rFonts w:asciiTheme="majorBidi" w:hAnsiTheme="majorBidi" w:cstheme="majorBidi"/>
          <w:i/>
          <w:iCs/>
          <w:sz w:val="24"/>
          <w:szCs w:val="24"/>
        </w:rPr>
        <w:t xml:space="preserve">Second Language Learning </w:t>
      </w:r>
      <w:r w:rsidR="00955794" w:rsidRPr="00955794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</w:p>
    <w:p w:rsidR="00BE4B0B" w:rsidRPr="00955794" w:rsidRDefault="00955794" w:rsidP="00955EC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55794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           </w:t>
      </w:r>
      <w:r w:rsidR="00BE4B0B" w:rsidRPr="00955794">
        <w:rPr>
          <w:rFonts w:asciiTheme="majorBidi" w:hAnsiTheme="majorBidi" w:cstheme="majorBidi"/>
          <w:i/>
          <w:iCs/>
          <w:sz w:val="24"/>
          <w:szCs w:val="24"/>
        </w:rPr>
        <w:t>Theories</w:t>
      </w:r>
      <w:r w:rsidR="00BE4B0B" w:rsidRPr="00955794">
        <w:rPr>
          <w:rFonts w:asciiTheme="majorBidi" w:hAnsiTheme="majorBidi" w:cstheme="majorBidi"/>
          <w:sz w:val="24"/>
          <w:szCs w:val="24"/>
        </w:rPr>
        <w:t>. Routledge.</w:t>
      </w:r>
    </w:p>
    <w:p w:rsidR="00955794" w:rsidRPr="00955794" w:rsidRDefault="0058158E" w:rsidP="0058158E">
      <w:pPr>
        <w:spacing w:after="0" w:line="360" w:lineRule="auto"/>
        <w:rPr>
          <w:rStyle w:val="source"/>
          <w:rFonts w:asciiTheme="majorBidi" w:hAnsiTheme="majorBidi" w:cstheme="majorBidi"/>
          <w:sz w:val="24"/>
          <w:szCs w:val="24"/>
          <w:rtl/>
        </w:rPr>
      </w:pPr>
      <w:r w:rsidRPr="00955794">
        <w:rPr>
          <w:rStyle w:val="source"/>
          <w:rFonts w:asciiTheme="majorBidi" w:hAnsiTheme="majorBidi" w:cstheme="majorBidi"/>
          <w:sz w:val="24"/>
          <w:szCs w:val="24"/>
        </w:rPr>
        <w:t>Woolfolk, A.E., Winnie, P.H., &amp; Perry, N.E. (2003). Education Psychology (2</w:t>
      </w:r>
      <w:r w:rsidRPr="00955794">
        <w:rPr>
          <w:rStyle w:val="source"/>
          <w:rFonts w:asciiTheme="majorBidi" w:hAnsiTheme="majorBidi" w:cstheme="majorBidi"/>
          <w:sz w:val="24"/>
          <w:szCs w:val="24"/>
          <w:vertAlign w:val="superscript"/>
        </w:rPr>
        <w:t>nd</w:t>
      </w:r>
      <w:r w:rsidRPr="00955794">
        <w:rPr>
          <w:rStyle w:val="source"/>
          <w:rFonts w:asciiTheme="majorBidi" w:hAnsiTheme="majorBidi" w:cstheme="majorBidi"/>
          <w:sz w:val="24"/>
          <w:szCs w:val="24"/>
        </w:rPr>
        <w:t xml:space="preserve"> </w:t>
      </w:r>
    </w:p>
    <w:p w:rsidR="0058158E" w:rsidRPr="00955794" w:rsidRDefault="00955794" w:rsidP="0058158E">
      <w:pPr>
        <w:spacing w:after="0" w:line="360" w:lineRule="auto"/>
        <w:rPr>
          <w:rStyle w:val="source"/>
          <w:rFonts w:asciiTheme="majorBidi" w:hAnsiTheme="majorBidi" w:cstheme="majorBidi"/>
          <w:sz w:val="24"/>
          <w:szCs w:val="24"/>
        </w:rPr>
      </w:pPr>
      <w:r w:rsidRPr="00955794">
        <w:rPr>
          <w:rStyle w:val="source"/>
          <w:rFonts w:asciiTheme="majorBidi" w:hAnsiTheme="majorBidi" w:cstheme="majorBidi" w:hint="cs"/>
          <w:sz w:val="24"/>
          <w:szCs w:val="24"/>
          <w:rtl/>
        </w:rPr>
        <w:t xml:space="preserve">            </w:t>
      </w:r>
      <w:r w:rsidR="0058158E" w:rsidRPr="00955794">
        <w:rPr>
          <w:rStyle w:val="source"/>
          <w:rFonts w:asciiTheme="majorBidi" w:hAnsiTheme="majorBidi" w:cstheme="majorBidi"/>
          <w:sz w:val="24"/>
          <w:szCs w:val="24"/>
        </w:rPr>
        <w:t>Edition). Toronto, Canada: Pearson Education Canada.</w:t>
      </w:r>
    </w:p>
    <w:p w:rsidR="0058158E" w:rsidRPr="00955794" w:rsidRDefault="0058158E" w:rsidP="0058158E">
      <w:pPr>
        <w:spacing w:after="0" w:line="360" w:lineRule="auto"/>
        <w:rPr>
          <w:rStyle w:val="source"/>
          <w:sz w:val="24"/>
          <w:szCs w:val="24"/>
        </w:rPr>
      </w:pPr>
    </w:p>
    <w:p w:rsidR="0058158E" w:rsidRPr="00955794" w:rsidRDefault="0058158E" w:rsidP="0058158E">
      <w:pPr>
        <w:bidi/>
        <w:rPr>
          <w:b/>
          <w:bCs/>
          <w:sz w:val="24"/>
          <w:szCs w:val="24"/>
          <w:rtl/>
        </w:rPr>
      </w:pPr>
      <w:r w:rsidRPr="00955794">
        <w:rPr>
          <w:rFonts w:hint="cs"/>
          <w:b/>
          <w:bCs/>
          <w:sz w:val="24"/>
          <w:szCs w:val="24"/>
          <w:rtl/>
        </w:rPr>
        <w:t>دکتر زری سعیدی</w:t>
      </w:r>
    </w:p>
    <w:p w:rsidR="0058158E" w:rsidRPr="00955794" w:rsidRDefault="0058158E" w:rsidP="0058158E">
      <w:pPr>
        <w:bidi/>
        <w:rPr>
          <w:b/>
          <w:bCs/>
          <w:sz w:val="24"/>
          <w:szCs w:val="24"/>
          <w:rtl/>
        </w:rPr>
      </w:pPr>
      <w:r w:rsidRPr="00955794">
        <w:rPr>
          <w:rFonts w:hint="cs"/>
          <w:b/>
          <w:bCs/>
          <w:sz w:val="24"/>
          <w:szCs w:val="24"/>
          <w:rtl/>
        </w:rPr>
        <w:t>یادگیری زبان دوم به کمک فن آوری</w:t>
      </w:r>
    </w:p>
    <w:p w:rsidR="00955794" w:rsidRPr="00955794" w:rsidRDefault="00955794" w:rsidP="00955794">
      <w:pPr>
        <w:bidi/>
        <w:jc w:val="right"/>
        <w:rPr>
          <w:b/>
          <w:bCs/>
          <w:sz w:val="24"/>
          <w:szCs w:val="24"/>
        </w:rPr>
      </w:pPr>
      <w:r w:rsidRPr="00955794">
        <w:rPr>
          <w:b/>
          <w:bCs/>
          <w:sz w:val="24"/>
          <w:szCs w:val="24"/>
        </w:rPr>
        <w:t>CALL</w:t>
      </w:r>
    </w:p>
    <w:p w:rsidR="0058158E" w:rsidRPr="00955794" w:rsidRDefault="0058158E" w:rsidP="0058158E">
      <w:pPr>
        <w:bidi/>
        <w:spacing w:after="0" w:line="360" w:lineRule="auto"/>
        <w:rPr>
          <w:rStyle w:val="source"/>
          <w:sz w:val="24"/>
          <w:szCs w:val="24"/>
          <w:rtl/>
          <w:lang w:bidi="fa-IR"/>
        </w:rPr>
      </w:pPr>
    </w:p>
    <w:p w:rsidR="0058158E" w:rsidRPr="00955794" w:rsidRDefault="0058158E" w:rsidP="005815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fa-IR"/>
        </w:rPr>
      </w:pPr>
      <w:r w:rsidRPr="00955794">
        <w:rPr>
          <w:rFonts w:ascii="Times New Roman" w:eastAsia="Times New Roman" w:hAnsi="Times New Roman" w:cs="Times New Roman"/>
          <w:b/>
          <w:bCs/>
          <w:sz w:val="24"/>
          <w:szCs w:val="24"/>
          <w:lang w:bidi="fa-IR"/>
        </w:rPr>
        <w:t>Main References:</w:t>
      </w:r>
    </w:p>
    <w:p w:rsidR="0058158E" w:rsidRPr="00955794" w:rsidRDefault="0058158E" w:rsidP="005815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fa-IR"/>
        </w:rPr>
      </w:pPr>
    </w:p>
    <w:p w:rsidR="0058158E" w:rsidRPr="00955794" w:rsidRDefault="0058158E" w:rsidP="0058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955794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Blake, C. (2009). The Use of Technology for Second Language Distance </w:t>
      </w:r>
    </w:p>
    <w:p w:rsidR="0058158E" w:rsidRPr="00955794" w:rsidRDefault="0058158E" w:rsidP="0058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955794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         Learning. </w:t>
      </w:r>
      <w:r w:rsidRPr="00955794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>The Modern Language Journal, 93,</w:t>
      </w:r>
      <w:r w:rsidRPr="00955794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Focus Issue: 822-835.</w:t>
      </w:r>
    </w:p>
    <w:p w:rsidR="0058158E" w:rsidRPr="00955794" w:rsidRDefault="0058158E" w:rsidP="0058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58158E" w:rsidRPr="00955794" w:rsidRDefault="0058158E" w:rsidP="0058158E">
      <w:pPr>
        <w:spacing w:after="0" w:line="336" w:lineRule="auto"/>
        <w:ind w:left="720" w:hanging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955794">
        <w:rPr>
          <w:rFonts w:asciiTheme="majorBidi" w:hAnsiTheme="majorBidi" w:cstheme="majorBidi"/>
          <w:sz w:val="24"/>
          <w:szCs w:val="24"/>
        </w:rPr>
        <w:t xml:space="preserve">Hubbard, P. (2009). General Introduction. In P. Hubbard (Ed.) </w:t>
      </w:r>
      <w:r w:rsidRPr="00955794">
        <w:rPr>
          <w:rFonts w:asciiTheme="majorBidi" w:hAnsiTheme="majorBidi" w:cstheme="majorBidi"/>
          <w:i/>
          <w:iCs/>
          <w:sz w:val="24"/>
          <w:szCs w:val="24"/>
        </w:rPr>
        <w:t>Computer</w:t>
      </w:r>
    </w:p>
    <w:p w:rsidR="0058158E" w:rsidRPr="00955794" w:rsidRDefault="0058158E" w:rsidP="0058158E">
      <w:pPr>
        <w:spacing w:after="0" w:line="336" w:lineRule="auto"/>
        <w:ind w:left="720" w:hanging="720"/>
        <w:rPr>
          <w:rFonts w:asciiTheme="majorBidi" w:eastAsia="Calibri" w:hAnsiTheme="majorBidi" w:cstheme="majorBidi"/>
          <w:sz w:val="24"/>
          <w:szCs w:val="24"/>
        </w:rPr>
      </w:pPr>
      <w:r w:rsidRPr="00955794">
        <w:rPr>
          <w:rFonts w:asciiTheme="majorBidi" w:hAnsiTheme="majorBidi" w:cstheme="majorBidi"/>
          <w:i/>
          <w:iCs/>
          <w:sz w:val="24"/>
          <w:szCs w:val="24"/>
        </w:rPr>
        <w:t xml:space="preserve">          Assisted Language   Learning, Volume 1: Foundations of CALL</w:t>
      </w:r>
      <w:r w:rsidRPr="00955794">
        <w:rPr>
          <w:rFonts w:asciiTheme="majorBidi" w:hAnsiTheme="majorBidi" w:cstheme="majorBidi"/>
          <w:sz w:val="24"/>
          <w:szCs w:val="24"/>
        </w:rPr>
        <w:t>. Critical Concepts in Linguistics, pp. 1-20. New York: Routledge.</w:t>
      </w:r>
    </w:p>
    <w:p w:rsidR="0058158E" w:rsidRPr="00955794" w:rsidRDefault="0058158E" w:rsidP="005815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955794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Murray, L. &amp; Hourigan, T. (2008). Blogs for Specific Purposes:   </w:t>
      </w:r>
    </w:p>
    <w:p w:rsidR="0058158E" w:rsidRPr="00955794" w:rsidRDefault="0058158E" w:rsidP="005815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 w:rsidRPr="00955794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         Expressivist or Socio-</w:t>
      </w:r>
      <w:proofErr w:type="gramStart"/>
      <w:r w:rsidRPr="00955794">
        <w:rPr>
          <w:rFonts w:ascii="Times New Roman" w:eastAsia="Times New Roman" w:hAnsi="Times New Roman" w:cs="Times New Roman"/>
          <w:sz w:val="24"/>
          <w:szCs w:val="24"/>
          <w:lang w:bidi="fa-IR"/>
        </w:rPr>
        <w:t>Cognitivist  Approach</w:t>
      </w:r>
      <w:proofErr w:type="gramEnd"/>
      <w:r w:rsidRPr="00955794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? </w:t>
      </w:r>
      <w:proofErr w:type="spellStart"/>
      <w:r w:rsidRPr="00955794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>ReCALL</w:t>
      </w:r>
      <w:proofErr w:type="spellEnd"/>
      <w:r w:rsidRPr="00955794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 xml:space="preserve"> 20</w:t>
      </w:r>
      <w:r w:rsidRPr="00955794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(1): 82-97.</w:t>
      </w:r>
    </w:p>
    <w:p w:rsidR="0058158E" w:rsidRPr="00955794" w:rsidRDefault="0058158E" w:rsidP="0058158E">
      <w:pPr>
        <w:spacing w:after="0" w:line="336" w:lineRule="auto"/>
        <w:ind w:left="720" w:hanging="720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58158E" w:rsidRPr="00955794" w:rsidRDefault="0058158E" w:rsidP="0058158E">
      <w:pPr>
        <w:spacing w:after="0" w:line="336" w:lineRule="auto"/>
        <w:ind w:left="720" w:hanging="720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955794">
        <w:rPr>
          <w:rFonts w:asciiTheme="majorBidi" w:eastAsia="Calibri" w:hAnsiTheme="majorBidi" w:cstheme="majorBidi"/>
          <w:b/>
          <w:bCs/>
          <w:sz w:val="24"/>
          <w:szCs w:val="24"/>
        </w:rPr>
        <w:t>Complementary References:</w:t>
      </w:r>
    </w:p>
    <w:p w:rsidR="0058158E" w:rsidRPr="00955794" w:rsidRDefault="0058158E" w:rsidP="005815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fa-IR"/>
        </w:rPr>
      </w:pPr>
    </w:p>
    <w:p w:rsidR="0058158E" w:rsidRPr="00955794" w:rsidRDefault="0058158E" w:rsidP="0058158E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bidi="fa-IR"/>
        </w:rPr>
      </w:pPr>
      <w:r w:rsidRPr="00955794">
        <w:rPr>
          <w:rStyle w:val="st"/>
          <w:rFonts w:asciiTheme="majorBidi" w:hAnsiTheme="majorBidi" w:cstheme="majorBidi"/>
          <w:sz w:val="24"/>
          <w:szCs w:val="24"/>
        </w:rPr>
        <w:t xml:space="preserve">Joy L. </w:t>
      </w:r>
      <w:r w:rsidRPr="00955794">
        <w:rPr>
          <w:rStyle w:val="Emphasis"/>
          <w:rFonts w:asciiTheme="majorBidi" w:hAnsiTheme="majorBidi" w:cstheme="majorBidi"/>
          <w:sz w:val="24"/>
          <w:szCs w:val="24"/>
        </w:rPr>
        <w:t>Egbert</w:t>
      </w:r>
      <w:r w:rsidRPr="00955794">
        <w:rPr>
          <w:rStyle w:val="st"/>
          <w:rFonts w:asciiTheme="majorBidi" w:hAnsiTheme="majorBidi" w:cstheme="majorBidi"/>
          <w:sz w:val="24"/>
          <w:szCs w:val="24"/>
        </w:rPr>
        <w:t xml:space="preserve"> and Gina Mikel Petrie. (2005).</w:t>
      </w:r>
      <w:r w:rsidRPr="00955794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CALL Research Perspectives. </w:t>
      </w:r>
    </w:p>
    <w:p w:rsidR="0058158E" w:rsidRPr="00955794" w:rsidRDefault="0058158E" w:rsidP="0058158E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bidi="fa-IR"/>
        </w:rPr>
      </w:pPr>
      <w:r w:rsidRPr="00955794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         Routledge.</w:t>
      </w:r>
    </w:p>
    <w:p w:rsidR="0058158E" w:rsidRPr="00955794" w:rsidRDefault="0058158E" w:rsidP="0058158E">
      <w:pPr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proofErr w:type="spellStart"/>
      <w:r w:rsidRPr="00955794">
        <w:rPr>
          <w:rFonts w:ascii="Times New Roman" w:eastAsia="Times New Roman" w:hAnsi="Times New Roman" w:cs="Times New Roman"/>
          <w:sz w:val="24"/>
          <w:szCs w:val="24"/>
          <w:lang w:bidi="fa-IR"/>
        </w:rPr>
        <w:lastRenderedPageBreak/>
        <w:t>Ros</w:t>
      </w:r>
      <w:proofErr w:type="spellEnd"/>
      <w:r w:rsidRPr="00955794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I Sole, C., </w:t>
      </w:r>
      <w:proofErr w:type="spellStart"/>
      <w:r w:rsidRPr="00955794">
        <w:rPr>
          <w:rFonts w:ascii="Times New Roman" w:eastAsia="Times New Roman" w:hAnsi="Times New Roman" w:cs="Times New Roman"/>
          <w:sz w:val="24"/>
          <w:szCs w:val="24"/>
          <w:lang w:bidi="fa-IR"/>
        </w:rPr>
        <w:t>Calic</w:t>
      </w:r>
      <w:proofErr w:type="spellEnd"/>
      <w:r w:rsidRPr="00955794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, J. &amp; </w:t>
      </w:r>
      <w:proofErr w:type="spellStart"/>
      <w:r w:rsidRPr="00955794">
        <w:rPr>
          <w:rFonts w:ascii="Times New Roman" w:eastAsia="Times New Roman" w:hAnsi="Times New Roman" w:cs="Times New Roman"/>
          <w:sz w:val="24"/>
          <w:szCs w:val="24"/>
          <w:lang w:bidi="fa-IR"/>
        </w:rPr>
        <w:t>Neijmann</w:t>
      </w:r>
      <w:proofErr w:type="spellEnd"/>
      <w:r w:rsidRPr="00955794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, D. (2010). A Social and Self-reflective </w:t>
      </w:r>
    </w:p>
    <w:p w:rsidR="0058158E" w:rsidRPr="00955794" w:rsidRDefault="0058158E" w:rsidP="0058158E">
      <w:pPr>
        <w:rPr>
          <w:rFonts w:asciiTheme="majorBidi" w:eastAsia="Times New Roman" w:hAnsiTheme="majorBidi" w:cstheme="majorBidi"/>
          <w:sz w:val="24"/>
          <w:szCs w:val="24"/>
        </w:rPr>
      </w:pPr>
      <w:r w:rsidRPr="00955794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         Approach to MALL. </w:t>
      </w:r>
      <w:proofErr w:type="spellStart"/>
      <w:r w:rsidRPr="00955794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>ReCALL</w:t>
      </w:r>
      <w:proofErr w:type="spellEnd"/>
      <w:r w:rsidRPr="00955794">
        <w:rPr>
          <w:rFonts w:ascii="Times New Roman" w:eastAsia="Times New Roman" w:hAnsi="Times New Roman" w:cs="Times New Roman"/>
          <w:i/>
          <w:iCs/>
          <w:sz w:val="24"/>
          <w:szCs w:val="24"/>
          <w:lang w:bidi="fa-IR"/>
        </w:rPr>
        <w:t xml:space="preserve"> 22</w:t>
      </w:r>
      <w:r w:rsidRPr="00955794">
        <w:rPr>
          <w:rFonts w:ascii="Times New Roman" w:eastAsia="Times New Roman" w:hAnsi="Times New Roman" w:cs="Times New Roman"/>
          <w:sz w:val="24"/>
          <w:szCs w:val="24"/>
          <w:lang w:bidi="fa-IR"/>
        </w:rPr>
        <w:t xml:space="preserve"> (1): 39-52.</w:t>
      </w:r>
    </w:p>
    <w:p w:rsidR="0058158E" w:rsidRPr="00955794" w:rsidRDefault="0058158E" w:rsidP="0058158E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955794">
        <w:rPr>
          <w:rFonts w:asciiTheme="majorBidi" w:eastAsia="Calibri" w:hAnsiTheme="majorBidi" w:cstheme="majorBidi"/>
          <w:sz w:val="24"/>
          <w:szCs w:val="24"/>
        </w:rPr>
        <w:t>Chapelle</w:t>
      </w:r>
      <w:proofErr w:type="spellEnd"/>
      <w:r w:rsidRPr="00955794">
        <w:rPr>
          <w:rFonts w:asciiTheme="majorBidi" w:eastAsia="Calibri" w:hAnsiTheme="majorBidi" w:cstheme="majorBidi"/>
          <w:sz w:val="24"/>
          <w:szCs w:val="24"/>
        </w:rPr>
        <w:t xml:space="preserve">, C. &amp; Jamieson, J. (2008). Tips for Teaching with CALL: Practical </w:t>
      </w:r>
    </w:p>
    <w:p w:rsidR="0058158E" w:rsidRPr="00955794" w:rsidRDefault="0058158E" w:rsidP="0058158E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955794">
        <w:rPr>
          <w:rFonts w:asciiTheme="majorBidi" w:eastAsia="Calibri" w:hAnsiTheme="majorBidi" w:cstheme="majorBidi"/>
          <w:sz w:val="24"/>
          <w:szCs w:val="24"/>
        </w:rPr>
        <w:t xml:space="preserve">           Approaches to Computer-Assisted Language Learning (Series Editor: </w:t>
      </w:r>
    </w:p>
    <w:p w:rsidR="0058158E" w:rsidRPr="00955794" w:rsidRDefault="0058158E" w:rsidP="0058158E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955794">
        <w:rPr>
          <w:rFonts w:asciiTheme="majorBidi" w:eastAsia="Calibri" w:hAnsiTheme="majorBidi" w:cstheme="majorBidi"/>
          <w:sz w:val="24"/>
          <w:szCs w:val="24"/>
        </w:rPr>
        <w:t xml:space="preserve">           H. Douglas Brown). Pearson Education, Inc. </w:t>
      </w:r>
    </w:p>
    <w:p w:rsidR="0058158E" w:rsidRPr="00955794" w:rsidRDefault="0058158E" w:rsidP="0058158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955794">
        <w:rPr>
          <w:rFonts w:asciiTheme="majorBidi" w:eastAsia="Times New Roman" w:hAnsiTheme="majorBidi" w:cstheme="majorBidi"/>
          <w:sz w:val="24"/>
          <w:szCs w:val="24"/>
        </w:rPr>
        <w:t>Saeedi</w:t>
      </w:r>
      <w:proofErr w:type="spellEnd"/>
      <w:r w:rsidRPr="00955794">
        <w:rPr>
          <w:rFonts w:asciiTheme="majorBidi" w:eastAsia="Times New Roman" w:hAnsiTheme="majorBidi" w:cstheme="majorBidi"/>
          <w:sz w:val="24"/>
          <w:szCs w:val="24"/>
        </w:rPr>
        <w:t xml:space="preserve">, Z. (2013). “Care with CALL”. In </w:t>
      </w:r>
      <w:proofErr w:type="spellStart"/>
      <w:r w:rsidRPr="00955794">
        <w:rPr>
          <w:rFonts w:asciiTheme="majorBidi" w:eastAsia="Times New Roman" w:hAnsiTheme="majorBidi" w:cstheme="majorBidi"/>
          <w:sz w:val="24"/>
          <w:szCs w:val="24"/>
        </w:rPr>
        <w:t>Tafazoli</w:t>
      </w:r>
      <w:proofErr w:type="spellEnd"/>
      <w:r w:rsidRPr="00955794">
        <w:rPr>
          <w:rFonts w:asciiTheme="majorBidi" w:eastAsia="Times New Roman" w:hAnsiTheme="majorBidi" w:cstheme="majorBidi"/>
          <w:sz w:val="24"/>
          <w:szCs w:val="24"/>
        </w:rPr>
        <w:t xml:space="preserve">, D. &amp; </w:t>
      </w:r>
      <w:proofErr w:type="spellStart"/>
      <w:r w:rsidRPr="00955794">
        <w:rPr>
          <w:rFonts w:asciiTheme="majorBidi" w:eastAsia="Times New Roman" w:hAnsiTheme="majorBidi" w:cstheme="majorBidi"/>
          <w:sz w:val="24"/>
          <w:szCs w:val="24"/>
        </w:rPr>
        <w:t>Chirimbu</w:t>
      </w:r>
      <w:proofErr w:type="spellEnd"/>
      <w:r w:rsidRPr="00955794">
        <w:rPr>
          <w:rFonts w:asciiTheme="majorBidi" w:eastAsia="Times New Roman" w:hAnsiTheme="majorBidi" w:cstheme="majorBidi"/>
          <w:sz w:val="24"/>
          <w:szCs w:val="24"/>
        </w:rPr>
        <w:t xml:space="preserve">, Sebastian </w:t>
      </w:r>
    </w:p>
    <w:p w:rsidR="0058158E" w:rsidRPr="00955794" w:rsidRDefault="0058158E" w:rsidP="0058158E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955794">
        <w:rPr>
          <w:rFonts w:asciiTheme="majorBidi" w:eastAsia="Times New Roman" w:hAnsiTheme="majorBidi" w:cstheme="majorBidi"/>
          <w:sz w:val="24"/>
          <w:szCs w:val="24"/>
        </w:rPr>
        <w:t xml:space="preserve">          C. </w:t>
      </w:r>
      <w:r w:rsidRPr="00955794">
        <w:rPr>
          <w:rFonts w:asciiTheme="majorBidi" w:eastAsia="Times New Roman" w:hAnsiTheme="majorBidi" w:cstheme="majorBidi"/>
          <w:i/>
          <w:iCs/>
          <w:sz w:val="24"/>
          <w:szCs w:val="24"/>
        </w:rPr>
        <w:t>Language &amp; Technology</w:t>
      </w:r>
      <w:r w:rsidRPr="00955794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955794">
        <w:rPr>
          <w:rFonts w:asciiTheme="majorBidi" w:eastAsia="Times New Roman" w:hAnsiTheme="majorBidi" w:cstheme="majorBidi"/>
          <w:sz w:val="24"/>
          <w:szCs w:val="24"/>
        </w:rPr>
        <w:t>Khate</w:t>
      </w:r>
      <w:proofErr w:type="spellEnd"/>
      <w:r w:rsidRPr="0095579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955794">
        <w:rPr>
          <w:rFonts w:asciiTheme="majorBidi" w:eastAsia="Times New Roman" w:hAnsiTheme="majorBidi" w:cstheme="majorBidi"/>
          <w:sz w:val="24"/>
          <w:szCs w:val="24"/>
        </w:rPr>
        <w:t>Sefid</w:t>
      </w:r>
      <w:proofErr w:type="spellEnd"/>
      <w:r w:rsidRPr="00955794">
        <w:rPr>
          <w:rFonts w:asciiTheme="majorBidi" w:eastAsia="Times New Roman" w:hAnsiTheme="majorBidi" w:cstheme="majorBidi"/>
          <w:sz w:val="24"/>
          <w:szCs w:val="24"/>
        </w:rPr>
        <w:t xml:space="preserve"> Publication.</w:t>
      </w:r>
    </w:p>
    <w:p w:rsidR="00955794" w:rsidRPr="00955794" w:rsidRDefault="00955794" w:rsidP="00955794">
      <w:pPr>
        <w:bidi/>
        <w:rPr>
          <w:rFonts w:hint="cs"/>
          <w:b/>
          <w:bCs/>
          <w:rtl/>
        </w:rPr>
      </w:pPr>
      <w:r w:rsidRPr="00955794">
        <w:rPr>
          <w:rFonts w:hint="cs"/>
          <w:b/>
          <w:bCs/>
          <w:rtl/>
        </w:rPr>
        <w:t>دکتر فهیمه معرفت</w:t>
      </w:r>
    </w:p>
    <w:p w:rsidR="00955794" w:rsidRPr="00955794" w:rsidRDefault="00955794" w:rsidP="00955794">
      <w:pPr>
        <w:bidi/>
        <w:rPr>
          <w:b/>
          <w:bCs/>
          <w:rtl/>
        </w:rPr>
      </w:pPr>
      <w:r w:rsidRPr="00955794">
        <w:rPr>
          <w:rFonts w:hint="cs"/>
          <w:b/>
          <w:bCs/>
          <w:rtl/>
        </w:rPr>
        <w:t>روش تحقیق</w:t>
      </w:r>
      <w:r w:rsidRPr="00955794">
        <w:rPr>
          <w:b/>
          <w:bCs/>
        </w:rPr>
        <w:t xml:space="preserve"> </w:t>
      </w:r>
      <w:r w:rsidRPr="00955794">
        <w:rPr>
          <w:rFonts w:hint="cs"/>
          <w:b/>
          <w:bCs/>
          <w:rtl/>
        </w:rPr>
        <w:t xml:space="preserve"> زبان دوم</w:t>
      </w:r>
    </w:p>
    <w:p w:rsidR="00955794" w:rsidRDefault="00955794" w:rsidP="00955794">
      <w:pPr>
        <w:spacing w:after="0" w:line="240" w:lineRule="auto"/>
        <w:ind w:left="-360" w:right="-86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Second Language Research</w:t>
      </w:r>
    </w:p>
    <w:p w:rsidR="00955794" w:rsidRPr="00955794" w:rsidRDefault="00955794" w:rsidP="00955794">
      <w:pPr>
        <w:spacing w:after="0" w:line="240" w:lineRule="auto"/>
        <w:ind w:left="-360" w:right="-86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Required Texts:</w:t>
      </w:r>
    </w:p>
    <w:p w:rsidR="00955794" w:rsidRPr="00955794" w:rsidRDefault="00955794" w:rsidP="00955794">
      <w:pPr>
        <w:spacing w:after="0" w:line="240" w:lineRule="auto"/>
        <w:ind w:left="-360" w:right="-86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5794" w:rsidRPr="00955794" w:rsidRDefault="00955794" w:rsidP="00955794">
      <w:pPr>
        <w:autoSpaceDE w:val="0"/>
        <w:autoSpaceDN w:val="0"/>
        <w:adjustRightInd w:val="0"/>
        <w:spacing w:after="0" w:line="240" w:lineRule="auto"/>
        <w:ind w:left="630" w:hanging="540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955794">
        <w:rPr>
          <w:rFonts w:asciiTheme="majorBidi" w:hAnsiTheme="majorBidi" w:cstheme="majorBidi"/>
          <w:color w:val="000000"/>
          <w:sz w:val="24"/>
          <w:szCs w:val="24"/>
        </w:rPr>
        <w:t>Hashemi</w:t>
      </w:r>
      <w:proofErr w:type="spellEnd"/>
      <w:r w:rsidRPr="00955794">
        <w:rPr>
          <w:rFonts w:asciiTheme="majorBidi" w:hAnsiTheme="majorBidi" w:cstheme="majorBidi"/>
          <w:color w:val="000000"/>
          <w:sz w:val="24"/>
          <w:szCs w:val="24"/>
        </w:rPr>
        <w:t xml:space="preserve">, M.R. &amp; </w:t>
      </w:r>
      <w:proofErr w:type="spellStart"/>
      <w:r w:rsidRPr="00955794">
        <w:rPr>
          <w:rFonts w:asciiTheme="majorBidi" w:hAnsiTheme="majorBidi" w:cstheme="majorBidi"/>
          <w:color w:val="000000"/>
          <w:sz w:val="24"/>
          <w:szCs w:val="24"/>
        </w:rPr>
        <w:t>Gohari</w:t>
      </w:r>
      <w:proofErr w:type="spellEnd"/>
      <w:r w:rsidRPr="009557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55794">
        <w:rPr>
          <w:rFonts w:asciiTheme="majorBidi" w:hAnsiTheme="majorBidi" w:cstheme="majorBidi"/>
          <w:color w:val="000000"/>
          <w:sz w:val="24"/>
          <w:szCs w:val="24"/>
        </w:rPr>
        <w:t>Moghaddam</w:t>
      </w:r>
      <w:proofErr w:type="spellEnd"/>
      <w:r w:rsidRPr="00955794">
        <w:rPr>
          <w:rFonts w:asciiTheme="majorBidi" w:hAnsiTheme="majorBidi" w:cstheme="majorBidi"/>
          <w:color w:val="000000"/>
          <w:sz w:val="24"/>
          <w:szCs w:val="24"/>
        </w:rPr>
        <w:t xml:space="preserve">, I. (2016). </w:t>
      </w:r>
      <w:r w:rsidRPr="00955794">
        <w:rPr>
          <w:rFonts w:asciiTheme="majorBidi" w:hAnsiTheme="majorBidi" w:cstheme="majorBidi"/>
          <w:sz w:val="24"/>
          <w:szCs w:val="24"/>
        </w:rPr>
        <w:t xml:space="preserve">A mixed methods genre analysis of the discussion section of MMR articles in applied linguistics. </w:t>
      </w:r>
      <w:r w:rsidRPr="00955794">
        <w:rPr>
          <w:rFonts w:asciiTheme="majorBidi" w:hAnsiTheme="majorBidi" w:cstheme="majorBidi"/>
          <w:i/>
          <w:iCs/>
          <w:sz w:val="24"/>
          <w:szCs w:val="24"/>
        </w:rPr>
        <w:t>Journal of Mixed Methods Research</w:t>
      </w:r>
      <w:r w:rsidRPr="00955794">
        <w:rPr>
          <w:rFonts w:asciiTheme="majorBidi" w:hAnsiTheme="majorBidi" w:cstheme="majorBidi"/>
          <w:sz w:val="24"/>
          <w:szCs w:val="24"/>
        </w:rPr>
        <w:t>, 1-19.</w:t>
      </w:r>
    </w:p>
    <w:p w:rsidR="00955794" w:rsidRPr="00955794" w:rsidRDefault="00955794" w:rsidP="00955794">
      <w:pPr>
        <w:spacing w:after="0" w:line="240" w:lineRule="auto"/>
        <w:ind w:left="630" w:right="-86" w:hanging="54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5794" w:rsidRPr="00955794" w:rsidRDefault="00955794" w:rsidP="00955794">
      <w:pPr>
        <w:autoSpaceDE w:val="0"/>
        <w:autoSpaceDN w:val="0"/>
        <w:adjustRightInd w:val="0"/>
        <w:spacing w:after="0" w:line="240" w:lineRule="auto"/>
        <w:ind w:left="630" w:right="-9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55794">
        <w:rPr>
          <w:rFonts w:asciiTheme="majorBidi" w:hAnsiTheme="majorBidi" w:cstheme="majorBidi"/>
          <w:color w:val="000000"/>
          <w:sz w:val="24"/>
          <w:szCs w:val="24"/>
        </w:rPr>
        <w:t>Larson­Hall</w:t>
      </w:r>
      <w:proofErr w:type="spellEnd"/>
      <w:r w:rsidRPr="00955794">
        <w:rPr>
          <w:rFonts w:asciiTheme="majorBidi" w:hAnsiTheme="majorBidi" w:cstheme="majorBidi"/>
          <w:color w:val="000000"/>
          <w:sz w:val="24"/>
          <w:szCs w:val="24"/>
        </w:rPr>
        <w:t xml:space="preserve">, J.&amp; </w:t>
      </w:r>
      <w:proofErr w:type="spellStart"/>
      <w:proofErr w:type="gramStart"/>
      <w:r w:rsidRPr="00955794">
        <w:rPr>
          <w:rFonts w:asciiTheme="majorBidi" w:hAnsiTheme="majorBidi" w:cstheme="majorBidi"/>
          <w:color w:val="000000"/>
          <w:sz w:val="24"/>
          <w:szCs w:val="24"/>
        </w:rPr>
        <w:t>Herrington,R</w:t>
      </w:r>
      <w:proofErr w:type="spellEnd"/>
      <w:r w:rsidRPr="00955794"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  <w:r w:rsidRPr="00955794">
        <w:rPr>
          <w:rFonts w:asciiTheme="majorBidi" w:hAnsiTheme="majorBidi" w:cstheme="majorBidi"/>
          <w:color w:val="000000"/>
          <w:sz w:val="24"/>
          <w:szCs w:val="24"/>
        </w:rPr>
        <w:t xml:space="preserve"> (2009). </w:t>
      </w:r>
      <w:hyperlink r:id="rId4" w:history="1">
        <w:r w:rsidRPr="00955794">
          <w:rPr>
            <w:rStyle w:val="Hyperlink"/>
            <w:rFonts w:asciiTheme="majorBidi" w:hAnsiTheme="majorBidi" w:cstheme="majorBidi"/>
            <w:sz w:val="24"/>
            <w:szCs w:val="24"/>
          </w:rPr>
          <w:t>Improving data analysis in second language acquisition by utilizing modern developments in applied statistics</w:t>
        </w:r>
      </w:hyperlink>
      <w:r w:rsidRPr="00955794">
        <w:rPr>
          <w:rFonts w:asciiTheme="majorBidi" w:hAnsiTheme="majorBidi" w:cstheme="majorBidi"/>
          <w:sz w:val="24"/>
          <w:szCs w:val="24"/>
        </w:rPr>
        <w:t xml:space="preserve">. </w:t>
      </w:r>
      <w:r w:rsidRPr="00955794">
        <w:rPr>
          <w:rFonts w:asciiTheme="majorBidi" w:hAnsiTheme="majorBidi" w:cstheme="majorBidi"/>
          <w:i/>
          <w:iCs/>
          <w:sz w:val="24"/>
          <w:szCs w:val="24"/>
        </w:rPr>
        <w:t>Applied Linguistics</w:t>
      </w:r>
      <w:r w:rsidRPr="00955794">
        <w:rPr>
          <w:rFonts w:asciiTheme="majorBidi" w:hAnsiTheme="majorBidi" w:cstheme="majorBidi"/>
          <w:sz w:val="24"/>
          <w:szCs w:val="24"/>
        </w:rPr>
        <w:t xml:space="preserve"> 31 ,368-390.</w:t>
      </w:r>
    </w:p>
    <w:p w:rsidR="00955794" w:rsidRPr="00955794" w:rsidRDefault="00955794" w:rsidP="00955794">
      <w:pPr>
        <w:pStyle w:val="Heading1"/>
        <w:ind w:left="630" w:hanging="540"/>
        <w:rPr>
          <w:rFonts w:asciiTheme="majorBidi" w:hAnsiTheme="majorBidi"/>
          <w:color w:val="auto"/>
          <w:sz w:val="24"/>
          <w:szCs w:val="24"/>
        </w:rPr>
      </w:pPr>
      <w:hyperlink r:id="rId5" w:history="1">
        <w:proofErr w:type="spellStart"/>
        <w:r w:rsidRPr="00955794">
          <w:rPr>
            <w:rFonts w:asciiTheme="majorBidi" w:eastAsia="Times New Roman" w:hAnsiTheme="majorBidi"/>
            <w:color w:val="auto"/>
            <w:sz w:val="24"/>
            <w:szCs w:val="24"/>
          </w:rPr>
          <w:t>Mertens</w:t>
        </w:r>
        <w:proofErr w:type="spellEnd"/>
      </w:hyperlink>
      <w:r w:rsidRPr="00955794">
        <w:rPr>
          <w:rFonts w:asciiTheme="majorBidi" w:eastAsia="Times New Roman" w:hAnsiTheme="majorBidi"/>
          <w:color w:val="auto"/>
          <w:sz w:val="24"/>
          <w:szCs w:val="24"/>
        </w:rPr>
        <w:t xml:space="preserve">, D. M.&amp; </w:t>
      </w:r>
      <w:hyperlink r:id="rId6" w:history="1">
        <w:r w:rsidRPr="00955794">
          <w:rPr>
            <w:rFonts w:asciiTheme="majorBidi" w:eastAsia="Times New Roman" w:hAnsiTheme="majorBidi"/>
            <w:color w:val="auto"/>
            <w:sz w:val="24"/>
            <w:szCs w:val="24"/>
          </w:rPr>
          <w:t xml:space="preserve"> Hesse-</w:t>
        </w:r>
        <w:proofErr w:type="spellStart"/>
        <w:r w:rsidRPr="00955794">
          <w:rPr>
            <w:rFonts w:asciiTheme="majorBidi" w:eastAsia="Times New Roman" w:hAnsiTheme="majorBidi"/>
            <w:color w:val="auto"/>
            <w:sz w:val="24"/>
            <w:szCs w:val="24"/>
          </w:rPr>
          <w:t>Biber</w:t>
        </w:r>
        <w:proofErr w:type="spellEnd"/>
      </w:hyperlink>
      <w:r w:rsidRPr="00955794">
        <w:rPr>
          <w:rFonts w:asciiTheme="majorBidi" w:eastAsia="Times New Roman" w:hAnsiTheme="majorBidi"/>
          <w:color w:val="auto"/>
          <w:sz w:val="24"/>
          <w:szCs w:val="24"/>
          <w:vertAlign w:val="superscript"/>
        </w:rPr>
        <w:t xml:space="preserve"> </w:t>
      </w:r>
      <w:r w:rsidRPr="00955794">
        <w:rPr>
          <w:rFonts w:asciiTheme="majorBidi" w:eastAsia="Times New Roman" w:hAnsiTheme="majorBidi"/>
          <w:color w:val="auto"/>
          <w:sz w:val="24"/>
          <w:szCs w:val="24"/>
        </w:rPr>
        <w:t xml:space="preserve">,s. 2012. </w:t>
      </w:r>
      <w:r w:rsidRPr="00955794">
        <w:rPr>
          <w:rFonts w:asciiTheme="majorBidi" w:hAnsiTheme="majorBidi"/>
          <w:color w:val="auto"/>
          <w:sz w:val="24"/>
          <w:szCs w:val="24"/>
        </w:rPr>
        <w:t xml:space="preserve">Triangulation and Mixed Methods Research </w:t>
      </w:r>
    </w:p>
    <w:p w:rsidR="00955794" w:rsidRPr="00955794" w:rsidRDefault="00955794" w:rsidP="00955794">
      <w:pPr>
        <w:spacing w:after="0" w:line="240" w:lineRule="auto"/>
        <w:ind w:left="630" w:right="-270" w:hanging="540"/>
        <w:jc w:val="both"/>
        <w:rPr>
          <w:sz w:val="24"/>
          <w:szCs w:val="24"/>
        </w:rPr>
      </w:pPr>
      <w:r w:rsidRPr="00955794">
        <w:rPr>
          <w:rFonts w:asciiTheme="majorBidi" w:hAnsiTheme="majorBidi"/>
          <w:sz w:val="24"/>
          <w:szCs w:val="24"/>
        </w:rPr>
        <w:t xml:space="preserve">Provocative Positions. </w:t>
      </w:r>
      <w:r w:rsidRPr="00955794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Journal of Mixed Methods Research. 6, </w:t>
      </w:r>
      <w:r w:rsidRPr="00955794">
        <w:rPr>
          <w:rFonts w:asciiTheme="majorBidi" w:hAnsiTheme="majorBidi" w:cstheme="majorBidi"/>
          <w:color w:val="000000"/>
          <w:sz w:val="24"/>
          <w:szCs w:val="24"/>
        </w:rPr>
        <w:t>(2), 75-79.</w:t>
      </w:r>
    </w:p>
    <w:p w:rsidR="00955794" w:rsidRPr="00955794" w:rsidRDefault="00955794" w:rsidP="00955794">
      <w:pPr>
        <w:autoSpaceDE w:val="0"/>
        <w:autoSpaceDN w:val="0"/>
        <w:adjustRightInd w:val="0"/>
        <w:spacing w:after="0" w:line="240" w:lineRule="auto"/>
        <w:ind w:left="630" w:hanging="54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955794" w:rsidRPr="00955794" w:rsidRDefault="00955794" w:rsidP="00955794">
      <w:pPr>
        <w:autoSpaceDE w:val="0"/>
        <w:autoSpaceDN w:val="0"/>
        <w:adjustRightInd w:val="0"/>
        <w:spacing w:after="0" w:line="240" w:lineRule="auto"/>
        <w:ind w:left="630" w:hanging="54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955794">
        <w:rPr>
          <w:rFonts w:asciiTheme="majorBidi" w:hAnsiTheme="majorBidi" w:cstheme="majorBidi"/>
          <w:color w:val="000000"/>
          <w:sz w:val="24"/>
          <w:szCs w:val="24"/>
        </w:rPr>
        <w:t>Mizumoto</w:t>
      </w:r>
      <w:proofErr w:type="spellEnd"/>
      <w:r w:rsidRPr="00955794">
        <w:rPr>
          <w:rFonts w:asciiTheme="majorBidi" w:hAnsiTheme="majorBidi" w:cstheme="majorBidi"/>
          <w:color w:val="000000"/>
          <w:sz w:val="24"/>
          <w:szCs w:val="24"/>
        </w:rPr>
        <w:t xml:space="preserve">, A., &amp; </w:t>
      </w:r>
      <w:proofErr w:type="spellStart"/>
      <w:r w:rsidRPr="00955794">
        <w:rPr>
          <w:rFonts w:asciiTheme="majorBidi" w:hAnsiTheme="majorBidi" w:cstheme="majorBidi"/>
          <w:color w:val="000000"/>
          <w:sz w:val="24"/>
          <w:szCs w:val="24"/>
        </w:rPr>
        <w:t>Plonsky</w:t>
      </w:r>
      <w:proofErr w:type="spellEnd"/>
      <w:r w:rsidRPr="00955794">
        <w:rPr>
          <w:rFonts w:asciiTheme="majorBidi" w:hAnsiTheme="majorBidi" w:cstheme="majorBidi"/>
          <w:color w:val="000000"/>
          <w:sz w:val="24"/>
          <w:szCs w:val="24"/>
        </w:rPr>
        <w:t xml:space="preserve">, L. (2016). R as a lingua franca: Advantages of using R for quantitative research in applied linguistics. </w:t>
      </w:r>
      <w:r w:rsidRPr="00955794">
        <w:rPr>
          <w:rFonts w:asciiTheme="majorBidi" w:hAnsiTheme="majorBidi" w:cstheme="majorBidi"/>
          <w:i/>
          <w:iCs/>
          <w:color w:val="000000"/>
          <w:sz w:val="24"/>
          <w:szCs w:val="24"/>
        </w:rPr>
        <w:t>Applied Linguistics</w:t>
      </w:r>
      <w:r w:rsidRPr="00955794">
        <w:rPr>
          <w:rFonts w:asciiTheme="majorBidi" w:hAnsiTheme="majorBidi" w:cstheme="majorBidi"/>
          <w:color w:val="000000"/>
          <w:sz w:val="24"/>
          <w:szCs w:val="24"/>
        </w:rPr>
        <w:t>, 37, 284–291.</w:t>
      </w:r>
    </w:p>
    <w:p w:rsidR="00955794" w:rsidRPr="00955794" w:rsidRDefault="00955794" w:rsidP="00955794">
      <w:pPr>
        <w:autoSpaceDE w:val="0"/>
        <w:autoSpaceDN w:val="0"/>
        <w:adjustRightInd w:val="0"/>
        <w:spacing w:after="0" w:line="240" w:lineRule="auto"/>
        <w:ind w:left="630" w:hanging="54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955794" w:rsidRPr="00955794" w:rsidRDefault="00955794" w:rsidP="00955794">
      <w:pPr>
        <w:autoSpaceDE w:val="0"/>
        <w:autoSpaceDN w:val="0"/>
        <w:adjustRightInd w:val="0"/>
        <w:spacing w:after="0" w:line="240" w:lineRule="auto"/>
        <w:ind w:left="630" w:hanging="540"/>
        <w:rPr>
          <w:rFonts w:asciiTheme="majorBidi" w:hAnsiTheme="majorBidi" w:cstheme="majorBidi"/>
          <w:sz w:val="24"/>
          <w:szCs w:val="24"/>
        </w:rPr>
      </w:pPr>
      <w:proofErr w:type="spellStart"/>
      <w:r w:rsidRPr="00955794">
        <w:rPr>
          <w:rFonts w:asciiTheme="majorBidi" w:hAnsiTheme="majorBidi" w:cstheme="majorBidi"/>
          <w:color w:val="231F20"/>
          <w:sz w:val="24"/>
          <w:szCs w:val="24"/>
        </w:rPr>
        <w:t>Plonsky</w:t>
      </w:r>
      <w:proofErr w:type="spellEnd"/>
      <w:r w:rsidRPr="00955794">
        <w:rPr>
          <w:rFonts w:asciiTheme="majorBidi" w:hAnsiTheme="majorBidi" w:cstheme="majorBidi"/>
          <w:color w:val="231F20"/>
          <w:sz w:val="24"/>
          <w:szCs w:val="24"/>
        </w:rPr>
        <w:t xml:space="preserve">, L. (2015). </w:t>
      </w:r>
      <w:r w:rsidRPr="00955794">
        <w:rPr>
          <w:rFonts w:ascii="Bembo" w:hAnsi="Bembo" w:cs="Bembo"/>
          <w:sz w:val="24"/>
          <w:szCs w:val="24"/>
        </w:rPr>
        <w:t xml:space="preserve">Statistical Power, </w:t>
      </w:r>
      <w:r w:rsidRPr="00955794">
        <w:rPr>
          <w:rFonts w:ascii="Bembo-Italic" w:hAnsi="Bembo-Italic" w:cs="Bembo-Italic"/>
          <w:i/>
          <w:iCs/>
          <w:sz w:val="24"/>
          <w:szCs w:val="24"/>
        </w:rPr>
        <w:t xml:space="preserve">p </w:t>
      </w:r>
      <w:r w:rsidRPr="00955794">
        <w:rPr>
          <w:rFonts w:ascii="Bembo" w:hAnsi="Bembo" w:cs="Bembo"/>
          <w:sz w:val="24"/>
          <w:szCs w:val="24"/>
        </w:rPr>
        <w:t xml:space="preserve">Values, Descriptive Statistics, and Effect Sizes: A “Back-to-Basics” Approach to Advancing Quantitative Methods in L2 Research. In L. </w:t>
      </w:r>
      <w:proofErr w:type="spellStart"/>
      <w:r w:rsidRPr="00955794">
        <w:rPr>
          <w:rFonts w:ascii="Bembo" w:hAnsi="Bembo" w:cs="Bembo"/>
          <w:sz w:val="24"/>
          <w:szCs w:val="24"/>
        </w:rPr>
        <w:t>Plonsky</w:t>
      </w:r>
      <w:proofErr w:type="spellEnd"/>
      <w:r w:rsidRPr="00955794">
        <w:rPr>
          <w:rFonts w:ascii="Bembo" w:hAnsi="Bembo" w:cs="Bembo"/>
          <w:sz w:val="24"/>
          <w:szCs w:val="24"/>
        </w:rPr>
        <w:t xml:space="preserve"> (Ed.) </w:t>
      </w:r>
      <w:r w:rsidRPr="00955794">
        <w:rPr>
          <w:rFonts w:asciiTheme="majorBidi" w:hAnsiTheme="majorBidi" w:cstheme="majorBidi"/>
          <w:i/>
          <w:iCs/>
          <w:sz w:val="24"/>
          <w:szCs w:val="24"/>
        </w:rPr>
        <w:t>Advancing quantitative methods in second language research</w:t>
      </w:r>
      <w:r w:rsidRPr="00955794">
        <w:rPr>
          <w:rFonts w:asciiTheme="majorBidi" w:hAnsiTheme="majorBidi" w:cstheme="majorBidi"/>
          <w:sz w:val="24"/>
          <w:szCs w:val="24"/>
        </w:rPr>
        <w:t xml:space="preserve"> (pp. 23- 45). New York: Routledge.</w:t>
      </w:r>
    </w:p>
    <w:p w:rsidR="00955794" w:rsidRPr="00955794" w:rsidRDefault="00955794" w:rsidP="00955794">
      <w:pPr>
        <w:autoSpaceDE w:val="0"/>
        <w:autoSpaceDN w:val="0"/>
        <w:adjustRightInd w:val="0"/>
        <w:spacing w:after="0" w:line="240" w:lineRule="auto"/>
        <w:ind w:left="630" w:hanging="540"/>
        <w:rPr>
          <w:rFonts w:asciiTheme="majorBidi" w:hAnsiTheme="majorBidi" w:cstheme="majorBidi"/>
          <w:sz w:val="24"/>
          <w:szCs w:val="24"/>
        </w:rPr>
      </w:pPr>
    </w:p>
    <w:p w:rsidR="00955794" w:rsidRPr="00955794" w:rsidRDefault="00955794" w:rsidP="00955794">
      <w:pPr>
        <w:autoSpaceDE w:val="0"/>
        <w:autoSpaceDN w:val="0"/>
        <w:adjustRightInd w:val="0"/>
        <w:spacing w:after="0" w:line="240" w:lineRule="auto"/>
        <w:ind w:left="630" w:hanging="540"/>
        <w:rPr>
          <w:rFonts w:asciiTheme="majorBidi" w:hAnsiTheme="majorBidi" w:cstheme="majorBidi"/>
          <w:sz w:val="24"/>
          <w:szCs w:val="24"/>
        </w:rPr>
      </w:pPr>
      <w:proofErr w:type="spellStart"/>
      <w:r w:rsidRPr="00955794">
        <w:rPr>
          <w:rFonts w:asciiTheme="majorBidi" w:hAnsiTheme="majorBidi" w:cstheme="majorBidi"/>
          <w:sz w:val="24"/>
          <w:szCs w:val="24"/>
        </w:rPr>
        <w:t>Plonsky</w:t>
      </w:r>
      <w:proofErr w:type="spellEnd"/>
      <w:r w:rsidRPr="00955794">
        <w:rPr>
          <w:rFonts w:asciiTheme="majorBidi" w:hAnsiTheme="majorBidi" w:cstheme="majorBidi"/>
          <w:sz w:val="24"/>
          <w:szCs w:val="24"/>
        </w:rPr>
        <w:t xml:space="preserve">, L. &amp; Oswald, F.L. (2014). How Big Is “Big”? Interpreting Effect Sizes in L2 Research. </w:t>
      </w:r>
      <w:r w:rsidRPr="00955794">
        <w:rPr>
          <w:rFonts w:asciiTheme="majorBidi" w:hAnsiTheme="majorBidi" w:cstheme="majorBidi"/>
          <w:i/>
          <w:iCs/>
          <w:sz w:val="24"/>
          <w:szCs w:val="24"/>
        </w:rPr>
        <w:t>Language Learning</w:t>
      </w:r>
      <w:r w:rsidRPr="00955794">
        <w:rPr>
          <w:rFonts w:asciiTheme="majorBidi" w:hAnsiTheme="majorBidi" w:cstheme="majorBidi"/>
          <w:sz w:val="24"/>
          <w:szCs w:val="24"/>
        </w:rPr>
        <w:t>, 64 (4), 878-912.</w:t>
      </w:r>
    </w:p>
    <w:p w:rsidR="00955794" w:rsidRPr="00955794" w:rsidRDefault="00955794" w:rsidP="00955794">
      <w:pPr>
        <w:autoSpaceDE w:val="0"/>
        <w:autoSpaceDN w:val="0"/>
        <w:adjustRightInd w:val="0"/>
        <w:spacing w:after="0" w:line="240" w:lineRule="auto"/>
        <w:ind w:left="630" w:hanging="54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955794" w:rsidRPr="00955794" w:rsidRDefault="00955794" w:rsidP="00955794">
      <w:pPr>
        <w:autoSpaceDE w:val="0"/>
        <w:autoSpaceDN w:val="0"/>
        <w:adjustRightInd w:val="0"/>
        <w:spacing w:after="0" w:line="240" w:lineRule="auto"/>
        <w:ind w:left="630" w:hanging="54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55794">
        <w:rPr>
          <w:rFonts w:asciiTheme="majorBidi" w:hAnsiTheme="majorBidi" w:cstheme="majorBidi"/>
          <w:color w:val="000000"/>
          <w:sz w:val="24"/>
          <w:szCs w:val="24"/>
        </w:rPr>
        <w:t xml:space="preserve">Purpura, J. E., Brown, J. D. &amp; </w:t>
      </w:r>
      <w:proofErr w:type="spellStart"/>
      <w:r w:rsidRPr="00955794">
        <w:rPr>
          <w:rFonts w:asciiTheme="majorBidi" w:hAnsiTheme="majorBidi" w:cstheme="majorBidi"/>
          <w:color w:val="000000"/>
          <w:sz w:val="24"/>
          <w:szCs w:val="24"/>
        </w:rPr>
        <w:t>Schoonen</w:t>
      </w:r>
      <w:proofErr w:type="spellEnd"/>
      <w:r w:rsidRPr="00955794">
        <w:rPr>
          <w:rFonts w:asciiTheme="majorBidi" w:hAnsiTheme="majorBidi" w:cstheme="majorBidi"/>
          <w:color w:val="000000"/>
          <w:sz w:val="24"/>
          <w:szCs w:val="24"/>
        </w:rPr>
        <w:t xml:space="preserve">, R. (2015).  Improving the validity of quantitative measures in applied linguistics research. </w:t>
      </w:r>
      <w:r w:rsidRPr="00955794">
        <w:rPr>
          <w:rFonts w:asciiTheme="majorBidi" w:hAnsiTheme="majorBidi" w:cstheme="majorBidi"/>
          <w:i/>
          <w:iCs/>
          <w:color w:val="231F20"/>
          <w:sz w:val="24"/>
          <w:szCs w:val="24"/>
        </w:rPr>
        <w:t>Language Learning.</w:t>
      </w:r>
      <w:r w:rsidRPr="00955794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proofErr w:type="gramStart"/>
      <w:r w:rsidRPr="00955794">
        <w:rPr>
          <w:rFonts w:asciiTheme="majorBidi" w:hAnsiTheme="majorBidi" w:cstheme="majorBidi"/>
          <w:color w:val="231F20"/>
          <w:sz w:val="24"/>
          <w:szCs w:val="24"/>
        </w:rPr>
        <w:t>65:Suppl.</w:t>
      </w:r>
      <w:proofErr w:type="gramEnd"/>
      <w:r w:rsidRPr="00955794">
        <w:rPr>
          <w:rFonts w:asciiTheme="majorBidi" w:hAnsiTheme="majorBidi" w:cstheme="majorBidi"/>
          <w:color w:val="231F20"/>
          <w:sz w:val="24"/>
          <w:szCs w:val="24"/>
        </w:rPr>
        <w:t>1, 37–75</w:t>
      </w:r>
      <w:r w:rsidRPr="00955794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955794" w:rsidRPr="00955794" w:rsidRDefault="00955794" w:rsidP="00955794">
      <w:pPr>
        <w:autoSpaceDE w:val="0"/>
        <w:autoSpaceDN w:val="0"/>
        <w:adjustRightInd w:val="0"/>
        <w:spacing w:after="0" w:line="240" w:lineRule="auto"/>
        <w:ind w:left="630" w:hanging="540"/>
        <w:rPr>
          <w:rFonts w:asciiTheme="majorBidi" w:hAnsiTheme="majorBidi" w:cstheme="majorBidi"/>
          <w:sz w:val="24"/>
          <w:szCs w:val="24"/>
        </w:rPr>
      </w:pPr>
      <w:proofErr w:type="spellStart"/>
      <w:r w:rsidRPr="00955794">
        <w:rPr>
          <w:rFonts w:asciiTheme="majorBidi" w:hAnsiTheme="majorBidi" w:cstheme="majorBidi"/>
          <w:color w:val="000000"/>
          <w:sz w:val="24"/>
          <w:szCs w:val="24"/>
        </w:rPr>
        <w:t>Riazi</w:t>
      </w:r>
      <w:proofErr w:type="spellEnd"/>
      <w:r w:rsidRPr="00955794">
        <w:rPr>
          <w:rFonts w:asciiTheme="majorBidi" w:hAnsiTheme="majorBidi" w:cstheme="majorBidi"/>
          <w:color w:val="000000"/>
          <w:sz w:val="24"/>
          <w:szCs w:val="24"/>
        </w:rPr>
        <w:t xml:space="preserve">, A.M. (2016). </w:t>
      </w:r>
      <w:r w:rsidRPr="00955794">
        <w:rPr>
          <w:rFonts w:asciiTheme="majorBidi" w:hAnsiTheme="majorBidi" w:cstheme="majorBidi"/>
          <w:sz w:val="24"/>
          <w:szCs w:val="24"/>
        </w:rPr>
        <w:t>Innovative mixed-methods research: Moving beyond design technicalities</w:t>
      </w:r>
    </w:p>
    <w:p w:rsidR="00955794" w:rsidRPr="00955794" w:rsidRDefault="00955794" w:rsidP="00955794">
      <w:pPr>
        <w:autoSpaceDE w:val="0"/>
        <w:autoSpaceDN w:val="0"/>
        <w:adjustRightInd w:val="0"/>
        <w:spacing w:after="0" w:line="240" w:lineRule="auto"/>
        <w:ind w:left="630" w:hanging="540"/>
        <w:rPr>
          <w:rFonts w:asciiTheme="majorBidi" w:hAnsiTheme="majorBidi" w:cstheme="majorBidi"/>
          <w:color w:val="000000"/>
          <w:sz w:val="24"/>
          <w:szCs w:val="24"/>
        </w:rPr>
      </w:pPr>
      <w:r w:rsidRPr="00955794">
        <w:rPr>
          <w:rFonts w:asciiTheme="majorBidi" w:hAnsiTheme="majorBidi" w:cstheme="majorBidi"/>
          <w:sz w:val="24"/>
          <w:szCs w:val="24"/>
        </w:rPr>
        <w:t>to epistemological and methodological realizations. Applied Linguistics 37 (1), 33-49.</w:t>
      </w:r>
    </w:p>
    <w:p w:rsidR="00955794" w:rsidRPr="00955794" w:rsidRDefault="00955794" w:rsidP="00955794">
      <w:pPr>
        <w:spacing w:before="100" w:beforeAutospacing="1" w:after="100" w:afterAutospacing="1" w:line="240" w:lineRule="auto"/>
        <w:ind w:left="630" w:hanging="54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55794">
          <w:rPr>
            <w:rFonts w:ascii="Times New Roman" w:eastAsia="Times New Roman" w:hAnsi="Times New Roman" w:cs="Times New Roman"/>
            <w:sz w:val="24"/>
            <w:szCs w:val="24"/>
          </w:rPr>
          <w:t>Stapleton</w:t>
        </w:r>
      </w:hyperlink>
      <w:r w:rsidRPr="00955794">
        <w:rPr>
          <w:rFonts w:ascii="Times New Roman" w:eastAsia="Times New Roman" w:hAnsi="Times New Roman" w:cs="Times New Roman"/>
          <w:sz w:val="24"/>
          <w:szCs w:val="24"/>
        </w:rPr>
        <w:t xml:space="preserve">, P. &amp; </w:t>
      </w:r>
      <w:hyperlink r:id="rId8" w:history="1">
        <w:r w:rsidRPr="00955794">
          <w:rPr>
            <w:rFonts w:ascii="Times New Roman" w:eastAsia="Times New Roman" w:hAnsi="Times New Roman" w:cs="Times New Roman"/>
            <w:sz w:val="24"/>
            <w:szCs w:val="24"/>
          </w:rPr>
          <w:t>Shao</w:t>
        </w:r>
      </w:hyperlink>
      <w:r w:rsidRPr="00955794">
        <w:rPr>
          <w:rFonts w:ascii="Times New Roman" w:eastAsia="Times New Roman" w:hAnsi="Times New Roman" w:cs="Times New Roman"/>
          <w:sz w:val="24"/>
          <w:szCs w:val="24"/>
        </w:rPr>
        <w:t xml:space="preserve">, Q. (2018).  </w:t>
      </w:r>
      <w:hyperlink r:id="rId9" w:history="1">
        <w:r w:rsidRPr="00955794">
          <w:rPr>
            <w:rFonts w:ascii="Times New Roman" w:eastAsia="Times New Roman" w:hAnsi="Times New Roman" w:cs="Times New Roman"/>
            <w:sz w:val="24"/>
            <w:szCs w:val="24"/>
          </w:rPr>
          <w:t>Research in language teaching over two decades: A retrospective of the first 20 volumes of Language Teaching Research</w:t>
        </w:r>
      </w:hyperlink>
      <w:r w:rsidRPr="009557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5579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Research, 22, 350-360.</w:t>
      </w:r>
    </w:p>
    <w:p w:rsidR="00955794" w:rsidRPr="00955794" w:rsidRDefault="00955794" w:rsidP="00955794">
      <w:pPr>
        <w:autoSpaceDE w:val="0"/>
        <w:autoSpaceDN w:val="0"/>
        <w:adjustRightInd w:val="0"/>
        <w:spacing w:after="0" w:line="240" w:lineRule="auto"/>
        <w:ind w:left="630" w:hanging="540"/>
        <w:rPr>
          <w:rFonts w:asciiTheme="majorBidi" w:hAnsiTheme="majorBidi" w:cstheme="majorBidi"/>
          <w:sz w:val="24"/>
          <w:szCs w:val="24"/>
        </w:rPr>
      </w:pPr>
      <w:r w:rsidRPr="00955794">
        <w:rPr>
          <w:rFonts w:asciiTheme="majorBidi" w:hAnsiTheme="majorBidi" w:cstheme="majorBidi"/>
          <w:sz w:val="24"/>
          <w:szCs w:val="24"/>
        </w:rPr>
        <w:lastRenderedPageBreak/>
        <w:t xml:space="preserve">Yilmaz, K. (2013). Comparison of Quantitative and Qualitative Research Traditions: epistemological, theoretical, and methodological differences, </w:t>
      </w:r>
      <w:r w:rsidRPr="00955794">
        <w:rPr>
          <w:rFonts w:asciiTheme="majorBidi" w:hAnsiTheme="majorBidi" w:cstheme="majorBidi"/>
          <w:i/>
          <w:iCs/>
          <w:sz w:val="24"/>
          <w:szCs w:val="24"/>
        </w:rPr>
        <w:t xml:space="preserve">European Journal of </w:t>
      </w:r>
      <w:proofErr w:type="gramStart"/>
      <w:r w:rsidRPr="00955794">
        <w:rPr>
          <w:rFonts w:asciiTheme="majorBidi" w:hAnsiTheme="majorBidi" w:cstheme="majorBidi"/>
          <w:i/>
          <w:iCs/>
          <w:sz w:val="24"/>
          <w:szCs w:val="24"/>
        </w:rPr>
        <w:t>Education</w:t>
      </w:r>
      <w:r w:rsidRPr="00955794">
        <w:rPr>
          <w:rFonts w:asciiTheme="majorBidi" w:hAnsiTheme="majorBidi" w:cstheme="majorBidi"/>
          <w:sz w:val="24"/>
          <w:szCs w:val="24"/>
        </w:rPr>
        <w:t>,.</w:t>
      </w:r>
      <w:proofErr w:type="gramEnd"/>
      <w:r w:rsidRPr="0095579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55794">
        <w:rPr>
          <w:rFonts w:asciiTheme="majorBidi" w:hAnsiTheme="majorBidi" w:cstheme="majorBidi"/>
          <w:sz w:val="24"/>
          <w:szCs w:val="24"/>
        </w:rPr>
        <w:t>48,  311</w:t>
      </w:r>
      <w:proofErr w:type="gramEnd"/>
      <w:r w:rsidRPr="00955794">
        <w:rPr>
          <w:rFonts w:asciiTheme="majorBidi" w:hAnsiTheme="majorBidi" w:cstheme="majorBidi"/>
          <w:sz w:val="24"/>
          <w:szCs w:val="24"/>
        </w:rPr>
        <w:t>-325.</w:t>
      </w:r>
    </w:p>
    <w:p w:rsidR="00955794" w:rsidRPr="00955794" w:rsidRDefault="00955794" w:rsidP="00955794">
      <w:pPr>
        <w:rPr>
          <w:sz w:val="24"/>
          <w:szCs w:val="24"/>
        </w:rPr>
      </w:pPr>
    </w:p>
    <w:p w:rsidR="00955794" w:rsidRPr="00955794" w:rsidRDefault="00955794" w:rsidP="00955794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55794">
        <w:rPr>
          <w:rFonts w:ascii="Times New Roman" w:hAnsi="Times New Roman" w:cs="Times New Roman"/>
          <w:sz w:val="24"/>
          <w:szCs w:val="24"/>
        </w:rPr>
        <w:t>A general understanding of the following statistical procedure.</w:t>
      </w:r>
    </w:p>
    <w:p w:rsidR="00955794" w:rsidRPr="00955794" w:rsidRDefault="00955794" w:rsidP="00955794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955794">
        <w:rPr>
          <w:rFonts w:ascii="Times New Roman" w:hAnsi="Times New Roman" w:cs="Times New Roman"/>
          <w:sz w:val="24"/>
          <w:szCs w:val="24"/>
        </w:rPr>
        <w:t>Comparing two groups: Between-Groups and Repeated Measures; Assignment 2: Comparisons between Three or More Groups and Repeated Measures Comparison of Three or More Groups; Assignment 3: Relationships in Nominal Data; Assignment 4: Regression; Assignment 5: ANCOVA; Assignment 6: MANOVA.</w:t>
      </w:r>
    </w:p>
    <w:p w:rsidR="00955794" w:rsidRDefault="00955794" w:rsidP="0058158E">
      <w:pPr>
        <w:spacing w:after="0" w:line="360" w:lineRule="auto"/>
        <w:rPr>
          <w:rStyle w:val="source"/>
          <w:sz w:val="24"/>
          <w:szCs w:val="24"/>
          <w:lang w:bidi="fa-IR"/>
        </w:rPr>
      </w:pPr>
    </w:p>
    <w:p w:rsidR="00955794" w:rsidRPr="00E762B4" w:rsidRDefault="00E762B4" w:rsidP="00E762B4">
      <w:pPr>
        <w:bidi/>
        <w:spacing w:after="0" w:line="360" w:lineRule="auto"/>
        <w:rPr>
          <w:rStyle w:val="source"/>
          <w:b/>
          <w:bCs/>
          <w:sz w:val="24"/>
          <w:szCs w:val="24"/>
          <w:rtl/>
          <w:lang w:bidi="fa-IR"/>
        </w:rPr>
      </w:pPr>
      <w:r w:rsidRPr="00E762B4">
        <w:rPr>
          <w:rStyle w:val="source"/>
          <w:rFonts w:hint="cs"/>
          <w:b/>
          <w:bCs/>
          <w:sz w:val="24"/>
          <w:szCs w:val="24"/>
          <w:rtl/>
          <w:lang w:bidi="fa-IR"/>
        </w:rPr>
        <w:t>دکتر معصومه استاجی</w:t>
      </w:r>
    </w:p>
    <w:p w:rsidR="00E762B4" w:rsidRPr="00E762B4" w:rsidRDefault="00E762B4" w:rsidP="00E762B4">
      <w:pPr>
        <w:bidi/>
        <w:spacing w:after="0" w:line="360" w:lineRule="auto"/>
        <w:rPr>
          <w:rStyle w:val="source"/>
          <w:rFonts w:hint="cs"/>
          <w:b/>
          <w:bCs/>
          <w:sz w:val="24"/>
          <w:szCs w:val="24"/>
          <w:rtl/>
          <w:lang w:bidi="fa-IR"/>
        </w:rPr>
      </w:pPr>
      <w:r w:rsidRPr="00E762B4">
        <w:rPr>
          <w:rStyle w:val="source"/>
          <w:rFonts w:hint="cs"/>
          <w:b/>
          <w:bCs/>
          <w:sz w:val="24"/>
          <w:szCs w:val="24"/>
          <w:rtl/>
          <w:lang w:bidi="fa-IR"/>
        </w:rPr>
        <w:t>سنجش زبان</w:t>
      </w:r>
    </w:p>
    <w:p w:rsidR="00955794" w:rsidRDefault="00955794" w:rsidP="00E76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Language Assessment &amp; Measurement</w:t>
      </w:r>
    </w:p>
    <w:p w:rsidR="00955794" w:rsidRDefault="00955794" w:rsidP="00955794">
      <w:pPr>
        <w:rPr>
          <w:b/>
          <w:sz w:val="28"/>
          <w:szCs w:val="28"/>
        </w:rPr>
      </w:pPr>
      <w:bookmarkStart w:id="0" w:name="_GoBack"/>
      <w:bookmarkEnd w:id="0"/>
    </w:p>
    <w:p w:rsidR="00955794" w:rsidRDefault="00955794" w:rsidP="00955794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Required Texts </w:t>
      </w:r>
    </w:p>
    <w:p w:rsidR="00955794" w:rsidRDefault="00955794" w:rsidP="00955794">
      <w:pPr>
        <w:pStyle w:val="NormalWeb"/>
        <w:spacing w:before="0" w:beforeAutospacing="0" w:after="0" w:afterAutospacing="0" w:line="360" w:lineRule="auto"/>
        <w:ind w:left="709" w:hanging="709"/>
        <w:jc w:val="both"/>
      </w:pPr>
      <w:r>
        <w:t>Bachman, L.</w:t>
      </w:r>
      <w:r w:rsidRPr="005B5FB0">
        <w:t xml:space="preserve"> F. </w:t>
      </w:r>
      <w:r>
        <w:t>(</w:t>
      </w:r>
      <w:r w:rsidRPr="005B5FB0">
        <w:t>1990</w:t>
      </w:r>
      <w:r>
        <w:t>)</w:t>
      </w:r>
      <w:r w:rsidRPr="005B5FB0">
        <w:t xml:space="preserve">. </w:t>
      </w:r>
      <w:r w:rsidRPr="005B5FB0">
        <w:rPr>
          <w:i/>
          <w:iCs/>
        </w:rPr>
        <w:t>Fundamental</w:t>
      </w:r>
      <w:r w:rsidRPr="005B5FB0">
        <w:t xml:space="preserve"> </w:t>
      </w:r>
      <w:r w:rsidRPr="005B5FB0">
        <w:rPr>
          <w:i/>
          <w:iCs/>
        </w:rPr>
        <w:t>Considerations</w:t>
      </w:r>
      <w:r w:rsidRPr="005B5FB0">
        <w:t xml:space="preserve"> </w:t>
      </w:r>
      <w:r w:rsidRPr="005B5FB0">
        <w:rPr>
          <w:i/>
          <w:iCs/>
        </w:rPr>
        <w:t>in</w:t>
      </w:r>
      <w:r w:rsidRPr="005B5FB0">
        <w:t xml:space="preserve"> </w:t>
      </w:r>
      <w:r w:rsidRPr="005B5FB0">
        <w:rPr>
          <w:i/>
          <w:iCs/>
        </w:rPr>
        <w:t>Language</w:t>
      </w:r>
      <w:r w:rsidRPr="005B5FB0">
        <w:t xml:space="preserve"> </w:t>
      </w:r>
      <w:r w:rsidRPr="005B5FB0">
        <w:rPr>
          <w:i/>
          <w:iCs/>
        </w:rPr>
        <w:t>Testing</w:t>
      </w:r>
      <w:r w:rsidRPr="005B5FB0">
        <w:t>. Oxford University Press.</w:t>
      </w:r>
    </w:p>
    <w:p w:rsidR="00955794" w:rsidRDefault="00955794" w:rsidP="00955794">
      <w:pPr>
        <w:pStyle w:val="NormalWeb"/>
        <w:spacing w:before="0" w:beforeAutospacing="0" w:after="0" w:afterAutospacing="0" w:line="360" w:lineRule="auto"/>
        <w:ind w:left="709" w:hanging="709"/>
        <w:jc w:val="both"/>
      </w:pPr>
      <w:r w:rsidRPr="00CA7B29">
        <w:t xml:space="preserve">Bachman, L.F. &amp; Palmer, A.S. (1996). </w:t>
      </w:r>
      <w:r w:rsidRPr="007260FA">
        <w:rPr>
          <w:i/>
          <w:iCs/>
        </w:rPr>
        <w:t xml:space="preserve">Language testing in practice: </w:t>
      </w:r>
      <w:r>
        <w:rPr>
          <w:i/>
          <w:iCs/>
        </w:rPr>
        <w:t>D</w:t>
      </w:r>
      <w:r w:rsidRPr="007260FA">
        <w:rPr>
          <w:i/>
          <w:iCs/>
        </w:rPr>
        <w:t xml:space="preserve">esigning and developing useful language tests. </w:t>
      </w:r>
      <w:r w:rsidRPr="00CA7B29">
        <w:t>Oxford. Oxford University Press</w:t>
      </w:r>
    </w:p>
    <w:p w:rsidR="00955794" w:rsidRDefault="00955794" w:rsidP="00955794">
      <w:pPr>
        <w:pStyle w:val="NormalWeb"/>
        <w:spacing w:before="0" w:beforeAutospacing="0" w:after="0" w:afterAutospacing="0" w:line="360" w:lineRule="auto"/>
        <w:ind w:left="709" w:hanging="709"/>
        <w:jc w:val="both"/>
      </w:pPr>
      <w:r>
        <w:t>Bachman, L. &amp; Palmer, A. (2010</w:t>
      </w:r>
      <w:r w:rsidRPr="00D243E0">
        <w:t xml:space="preserve">) </w:t>
      </w:r>
      <w:r w:rsidRPr="00D243E0">
        <w:rPr>
          <w:i/>
          <w:iCs/>
        </w:rPr>
        <w:t>Language Assessment in Practice</w:t>
      </w:r>
      <w:r>
        <w:t xml:space="preserve">, Oxford. </w:t>
      </w:r>
      <w:r w:rsidRPr="00D243E0">
        <w:t>Oxford Univ</w:t>
      </w:r>
      <w:r>
        <w:t xml:space="preserve">ersity Press. </w:t>
      </w:r>
    </w:p>
    <w:p w:rsidR="00955794" w:rsidRDefault="00955794" w:rsidP="00955794">
      <w:pPr>
        <w:pStyle w:val="NormalWeb"/>
        <w:spacing w:before="0" w:beforeAutospacing="0" w:after="0" w:afterAutospacing="0" w:line="360" w:lineRule="auto"/>
        <w:ind w:left="709" w:hanging="709"/>
        <w:jc w:val="both"/>
        <w:rPr>
          <w:lang w:val="en-GB"/>
        </w:rPr>
      </w:pPr>
      <w:r>
        <w:rPr>
          <w:lang w:val="en-GB"/>
        </w:rPr>
        <w:t>Brown, H. D</w:t>
      </w:r>
      <w:r w:rsidRPr="00A55375">
        <w:rPr>
          <w:lang w:val="en-GB"/>
        </w:rPr>
        <w:t xml:space="preserve">. (2004). </w:t>
      </w:r>
      <w:r w:rsidRPr="00A55375">
        <w:rPr>
          <w:i/>
          <w:lang w:val="en-GB"/>
        </w:rPr>
        <w:t>Language Assessment: Principles and Classroom Practices</w:t>
      </w:r>
      <w:r w:rsidRPr="00A55375">
        <w:rPr>
          <w:lang w:val="en-GB"/>
        </w:rPr>
        <w:t>. New York: Longman</w:t>
      </w:r>
      <w:r>
        <w:rPr>
          <w:lang w:val="en-GB"/>
        </w:rPr>
        <w:t>.</w:t>
      </w:r>
    </w:p>
    <w:p w:rsidR="00955794" w:rsidRDefault="00955794" w:rsidP="00955794">
      <w:pPr>
        <w:pStyle w:val="NormalWeb"/>
        <w:spacing w:before="0" w:beforeAutospacing="0" w:after="0" w:afterAutospacing="0" w:line="360" w:lineRule="auto"/>
        <w:ind w:left="709" w:hanging="709"/>
        <w:jc w:val="both"/>
      </w:pPr>
      <w:r w:rsidRPr="00FE619A">
        <w:t>Brown, H.</w:t>
      </w:r>
      <w:r>
        <w:t xml:space="preserve"> </w:t>
      </w:r>
      <w:r w:rsidRPr="00FE619A">
        <w:t xml:space="preserve">D., &amp; </w:t>
      </w:r>
      <w:proofErr w:type="spellStart"/>
      <w:r w:rsidRPr="00FE619A">
        <w:t>Abeywickrama</w:t>
      </w:r>
      <w:proofErr w:type="spellEnd"/>
      <w:r w:rsidRPr="00FE619A">
        <w:t xml:space="preserve">, P. (2010). </w:t>
      </w:r>
      <w:r w:rsidRPr="00FE619A">
        <w:rPr>
          <w:i/>
          <w:iCs/>
        </w:rPr>
        <w:t>Language assessment</w:t>
      </w:r>
      <w:r w:rsidRPr="00FE619A">
        <w:t xml:space="preserve">: </w:t>
      </w:r>
      <w:r w:rsidRPr="00FE619A">
        <w:rPr>
          <w:i/>
          <w:iCs/>
        </w:rPr>
        <w:t>Principles and classroom practices</w:t>
      </w:r>
      <w:r w:rsidRPr="00FE619A">
        <w:t>. White Plains, NY: Pearson Education.</w:t>
      </w:r>
    </w:p>
    <w:p w:rsidR="00955794" w:rsidRPr="000C2CCC" w:rsidRDefault="00955794" w:rsidP="00955794">
      <w:pPr>
        <w:spacing w:line="360" w:lineRule="auto"/>
        <w:ind w:left="709" w:hanging="709"/>
        <w:jc w:val="both"/>
        <w:rPr>
          <w:b/>
          <w:bCs/>
          <w:sz w:val="23"/>
          <w:szCs w:val="23"/>
        </w:rPr>
      </w:pPr>
      <w:r w:rsidRPr="00A55375">
        <w:rPr>
          <w:bCs/>
          <w:sz w:val="23"/>
          <w:szCs w:val="23"/>
        </w:rPr>
        <w:t>Brown, J</w:t>
      </w:r>
      <w:r>
        <w:rPr>
          <w:bCs/>
          <w:sz w:val="23"/>
          <w:szCs w:val="23"/>
        </w:rPr>
        <w:t>.</w:t>
      </w:r>
      <w:r w:rsidRPr="00A55375">
        <w:rPr>
          <w:bCs/>
          <w:sz w:val="23"/>
          <w:szCs w:val="23"/>
        </w:rPr>
        <w:t xml:space="preserve"> D. </w:t>
      </w:r>
      <w:r>
        <w:rPr>
          <w:bCs/>
          <w:sz w:val="23"/>
          <w:szCs w:val="23"/>
        </w:rPr>
        <w:t>(</w:t>
      </w:r>
      <w:r w:rsidRPr="00A55375">
        <w:rPr>
          <w:bCs/>
          <w:sz w:val="23"/>
          <w:szCs w:val="23"/>
        </w:rPr>
        <w:t>2002</w:t>
      </w:r>
      <w:r>
        <w:rPr>
          <w:bCs/>
          <w:sz w:val="23"/>
          <w:szCs w:val="23"/>
        </w:rPr>
        <w:t>)</w:t>
      </w:r>
      <w:r w:rsidRPr="00A55375">
        <w:rPr>
          <w:bCs/>
          <w:sz w:val="23"/>
          <w:szCs w:val="23"/>
        </w:rPr>
        <w:t>. Criterion-referenced Language Testing. Cambridge: Cambridge University Press.</w:t>
      </w:r>
    </w:p>
    <w:p w:rsidR="00955794" w:rsidRPr="0043461A" w:rsidRDefault="00955794" w:rsidP="00955794">
      <w:pPr>
        <w:pStyle w:val="NormalWeb"/>
        <w:spacing w:before="0" w:beforeAutospacing="0" w:after="0" w:afterAutospacing="0" w:line="360" w:lineRule="auto"/>
        <w:ind w:left="709" w:hanging="709"/>
        <w:jc w:val="both"/>
        <w:rPr>
          <w:lang w:val="en-GB"/>
        </w:rPr>
      </w:pPr>
      <w:r w:rsidRPr="0043461A">
        <w:t>Fulcher, G. (2010). </w:t>
      </w:r>
      <w:r w:rsidRPr="00D47876">
        <w:rPr>
          <w:i/>
          <w:iCs/>
        </w:rPr>
        <w:t>Practical Language Testing</w:t>
      </w:r>
      <w:r w:rsidRPr="0043461A">
        <w:t>, Hodder Education, London.</w:t>
      </w:r>
    </w:p>
    <w:p w:rsidR="00955794" w:rsidRDefault="00955794" w:rsidP="00955794">
      <w:pPr>
        <w:pStyle w:val="NormalWeb"/>
        <w:spacing w:before="0" w:beforeAutospacing="0" w:after="0" w:afterAutospacing="0" w:line="360" w:lineRule="auto"/>
        <w:ind w:left="709" w:hanging="709"/>
        <w:jc w:val="both"/>
        <w:rPr>
          <w:lang w:val="en-GB"/>
        </w:rPr>
      </w:pPr>
      <w:r>
        <w:rPr>
          <w:lang w:val="en-GB"/>
        </w:rPr>
        <w:t xml:space="preserve">Fulcher, G. &amp; </w:t>
      </w:r>
      <w:r w:rsidRPr="00A55375">
        <w:rPr>
          <w:lang w:val="en-GB"/>
        </w:rPr>
        <w:t>Davidson</w:t>
      </w:r>
      <w:r>
        <w:rPr>
          <w:lang w:val="en-GB"/>
        </w:rPr>
        <w:t>, F.,</w:t>
      </w:r>
      <w:r w:rsidRPr="00A55375">
        <w:rPr>
          <w:lang w:val="en-GB"/>
        </w:rPr>
        <w:t xml:space="preserve"> (2007). </w:t>
      </w:r>
      <w:r w:rsidRPr="00A55375">
        <w:rPr>
          <w:i/>
          <w:lang w:val="en-GB"/>
        </w:rPr>
        <w:t>Language Testing and Assessment: An Advanced Resource Book</w:t>
      </w:r>
      <w:r w:rsidRPr="00A55375">
        <w:rPr>
          <w:lang w:val="en-GB"/>
        </w:rPr>
        <w:t>. Oxford: Routledge.</w:t>
      </w:r>
    </w:p>
    <w:p w:rsidR="00955794" w:rsidRPr="00596856" w:rsidRDefault="00955794" w:rsidP="00955794">
      <w:pPr>
        <w:pStyle w:val="NormalWeb"/>
        <w:spacing w:before="0" w:beforeAutospacing="0" w:after="0" w:afterAutospacing="0" w:line="360" w:lineRule="auto"/>
        <w:ind w:left="709" w:hanging="709"/>
        <w:jc w:val="both"/>
      </w:pPr>
      <w:r>
        <w:rPr>
          <w:lang w:val="en-GB"/>
        </w:rPr>
        <w:t xml:space="preserve">Fulcher, G. &amp; </w:t>
      </w:r>
      <w:r w:rsidRPr="00A55375">
        <w:rPr>
          <w:lang w:val="en-GB"/>
        </w:rPr>
        <w:t>Davidson</w:t>
      </w:r>
      <w:r>
        <w:rPr>
          <w:lang w:val="en-GB"/>
        </w:rPr>
        <w:t>, F., (2012).</w:t>
      </w:r>
      <w:r>
        <w:t xml:space="preserve"> </w:t>
      </w:r>
      <w:r w:rsidRPr="00596856">
        <w:rPr>
          <w:i/>
          <w:iCs/>
        </w:rPr>
        <w:t xml:space="preserve">The Routledge Handbook of Language Testing. </w:t>
      </w:r>
      <w:r w:rsidRPr="00596856">
        <w:t xml:space="preserve">London and New York: Routledge. </w:t>
      </w:r>
    </w:p>
    <w:p w:rsidR="00955794" w:rsidRPr="002C5B73" w:rsidRDefault="00955794" w:rsidP="00955794">
      <w:pPr>
        <w:spacing w:line="360" w:lineRule="auto"/>
        <w:ind w:left="720" w:hanging="720"/>
        <w:jc w:val="both"/>
      </w:pPr>
      <w:r w:rsidRPr="002C5B73">
        <w:t>McNamara</w:t>
      </w:r>
      <w:r>
        <w:t xml:space="preserve">, T. &amp; </w:t>
      </w:r>
      <w:proofErr w:type="spellStart"/>
      <w:r w:rsidRPr="002C5B73">
        <w:t>Roever</w:t>
      </w:r>
      <w:proofErr w:type="spellEnd"/>
      <w:r>
        <w:t>, C</w:t>
      </w:r>
      <w:r w:rsidRPr="002C5B73">
        <w:t xml:space="preserve">. </w:t>
      </w:r>
      <w:r>
        <w:t>(</w:t>
      </w:r>
      <w:r w:rsidRPr="002C5B73">
        <w:t>2006</w:t>
      </w:r>
      <w:r>
        <w:t>)</w:t>
      </w:r>
      <w:r w:rsidRPr="002C5B73">
        <w:t>. Language testing: The social dimension. Oxford: Blackwell.</w:t>
      </w:r>
    </w:p>
    <w:p w:rsidR="00955794" w:rsidRDefault="00955794" w:rsidP="00955794">
      <w:pPr>
        <w:spacing w:line="360" w:lineRule="auto"/>
        <w:ind w:left="720" w:hanging="720"/>
        <w:jc w:val="both"/>
      </w:pPr>
      <w:proofErr w:type="spellStart"/>
      <w:r w:rsidRPr="0012221D">
        <w:lastRenderedPageBreak/>
        <w:t>Popham</w:t>
      </w:r>
      <w:proofErr w:type="spellEnd"/>
      <w:r w:rsidRPr="0012221D">
        <w:t>, J.</w:t>
      </w:r>
      <w:r>
        <w:t xml:space="preserve"> </w:t>
      </w:r>
      <w:r w:rsidRPr="0012221D">
        <w:t>W. (2007).</w:t>
      </w:r>
      <w:r>
        <w:t xml:space="preserve"> </w:t>
      </w:r>
      <w:r w:rsidRPr="0012221D">
        <w:rPr>
          <w:i/>
          <w:iCs/>
        </w:rPr>
        <w:t xml:space="preserve">Classroom Assessment: What Teachers Need to Know </w:t>
      </w:r>
      <w:r w:rsidRPr="0012221D">
        <w:t>(5th ed.). Boston: Allyn and</w:t>
      </w:r>
      <w:r>
        <w:t xml:space="preserve"> </w:t>
      </w:r>
      <w:r w:rsidRPr="0012221D">
        <w:t>Bacon.</w:t>
      </w:r>
    </w:p>
    <w:p w:rsidR="00955794" w:rsidRDefault="00955794" w:rsidP="00955794">
      <w:pPr>
        <w:spacing w:line="360" w:lineRule="auto"/>
        <w:ind w:left="720" w:hanging="720"/>
      </w:pPr>
      <w:r w:rsidRPr="00A27AA5">
        <w:t>Weir, C.J. (2005). Language Testing and Validation. Basingstoke: Palgrave Macmillan</w:t>
      </w:r>
    </w:p>
    <w:p w:rsidR="00955794" w:rsidRPr="00955794" w:rsidRDefault="00955794" w:rsidP="00955794">
      <w:pPr>
        <w:spacing w:after="0" w:line="360" w:lineRule="auto"/>
        <w:rPr>
          <w:rStyle w:val="source"/>
          <w:rFonts w:hint="cs"/>
          <w:sz w:val="24"/>
          <w:szCs w:val="24"/>
          <w:rtl/>
          <w:lang w:bidi="fa-IR"/>
        </w:rPr>
      </w:pPr>
    </w:p>
    <w:sectPr w:rsidR="00955794" w:rsidRPr="0095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QgNTY0tjc3MjQ3MTQyUdpeDU4uLM/DyQAsNaAMeRVX0sAAAA"/>
  </w:docVars>
  <w:rsids>
    <w:rsidRoot w:val="00955ECE"/>
    <w:rsid w:val="0044475D"/>
    <w:rsid w:val="0058158E"/>
    <w:rsid w:val="00955794"/>
    <w:rsid w:val="00955ECE"/>
    <w:rsid w:val="00BE4B0B"/>
    <w:rsid w:val="00D37598"/>
    <w:rsid w:val="00E7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71E90"/>
  <w15:chartTrackingRefBased/>
  <w15:docId w15:val="{8DDBD286-0FC2-4CDD-BDF3-1BE0A2F6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79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5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ixed-citation">
    <w:name w:val="mixed-citation"/>
    <w:basedOn w:val="DefaultParagraphFont"/>
    <w:rsid w:val="00D37598"/>
  </w:style>
  <w:style w:type="character" w:customStyle="1" w:styleId="name">
    <w:name w:val="name"/>
    <w:basedOn w:val="DefaultParagraphFont"/>
    <w:rsid w:val="00D37598"/>
  </w:style>
  <w:style w:type="character" w:customStyle="1" w:styleId="surname">
    <w:name w:val="surname"/>
    <w:basedOn w:val="DefaultParagraphFont"/>
    <w:rsid w:val="00D37598"/>
  </w:style>
  <w:style w:type="character" w:customStyle="1" w:styleId="given-names">
    <w:name w:val="given-names"/>
    <w:basedOn w:val="DefaultParagraphFont"/>
    <w:rsid w:val="00D37598"/>
  </w:style>
  <w:style w:type="character" w:customStyle="1" w:styleId="year">
    <w:name w:val="year"/>
    <w:basedOn w:val="DefaultParagraphFont"/>
    <w:rsid w:val="00D37598"/>
  </w:style>
  <w:style w:type="character" w:customStyle="1" w:styleId="source">
    <w:name w:val="source"/>
    <w:basedOn w:val="DefaultParagraphFont"/>
    <w:rsid w:val="00D37598"/>
  </w:style>
  <w:style w:type="character" w:customStyle="1" w:styleId="publisher-loc">
    <w:name w:val="publisher-loc"/>
    <w:basedOn w:val="DefaultParagraphFont"/>
    <w:rsid w:val="00D37598"/>
  </w:style>
  <w:style w:type="character" w:customStyle="1" w:styleId="publisher-name">
    <w:name w:val="publisher-name"/>
    <w:basedOn w:val="DefaultParagraphFont"/>
    <w:rsid w:val="00D37598"/>
  </w:style>
  <w:style w:type="character" w:customStyle="1" w:styleId="st">
    <w:name w:val="st"/>
    <w:basedOn w:val="DefaultParagraphFont"/>
    <w:rsid w:val="0058158E"/>
  </w:style>
  <w:style w:type="character" w:styleId="Emphasis">
    <w:name w:val="Emphasis"/>
    <w:basedOn w:val="DefaultParagraphFont"/>
    <w:uiPriority w:val="20"/>
    <w:qFormat/>
    <w:rsid w:val="0058158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557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55794"/>
    <w:rPr>
      <w:color w:val="0000FF"/>
      <w:u w:val="single"/>
    </w:rPr>
  </w:style>
  <w:style w:type="paragraph" w:styleId="NormalWeb">
    <w:name w:val="Normal (Web)"/>
    <w:basedOn w:val="Normal"/>
    <w:uiPriority w:val="99"/>
    <w:rsid w:val="0095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yTkZKPYAAAAJ&amp;hl=en&amp;oi=s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.google.com/citations?user=ROelrzsAAAAJ&amp;hl=en&amp;oi=s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s.sagepub.com/author/Hesse-Biber%2C+Sharle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ournals.sagepub.com/author/Mertens%2C+Donna+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cademic.oup.com/applij/article-abstract/31/3/368/178437" TargetMode="External"/><Relationship Id="rId9" Type="http://schemas.openxmlformats.org/officeDocument/2006/relationships/hyperlink" Target="http://journals.sagepub.com/doi/abs/10.1177/1362168816688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2020-04-25T16:23:00Z</dcterms:created>
  <dcterms:modified xsi:type="dcterms:W3CDTF">2020-04-25T17:21:00Z</dcterms:modified>
</cp:coreProperties>
</file>